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781C377D" w14:textId="3F7873AD"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4E461254" w14:textId="7E629391" w:rsidR="004E5FA8" w:rsidRDefault="004E5FA8" w:rsidP="004E5FA8">
      <w:pPr>
        <w:spacing w:after="0" w:line="240" w:lineRule="auto"/>
        <w:rPr>
          <w:rFonts w:ascii="Calibri" w:eastAsia="+mn-ea" w:hAnsi="Calibri" w:cs="+mn-cs"/>
          <w:color w:val="000000"/>
          <w:kern w:val="24"/>
          <w:sz w:val="28"/>
          <w:szCs w:val="28"/>
          <w:lang w:eastAsia="en-GB"/>
        </w:rPr>
      </w:pPr>
    </w:p>
    <w:p w14:paraId="610F2F20" w14:textId="1731FCD6" w:rsidR="004E5FA8" w:rsidRPr="004E5FA8" w:rsidRDefault="004E5FA8" w:rsidP="004E5FA8">
      <w:pPr>
        <w:spacing w:after="0" w:line="240" w:lineRule="auto"/>
        <w:rPr>
          <w:rFonts w:ascii="Calibri" w:eastAsia="+mn-ea" w:hAnsi="Calibri" w:cs="+mn-cs"/>
          <w:b/>
          <w:bCs/>
          <w:color w:val="000000"/>
          <w:kern w:val="24"/>
          <w:sz w:val="28"/>
          <w:szCs w:val="28"/>
          <w:u w:val="single"/>
          <w:lang w:eastAsia="en-GB"/>
        </w:rPr>
      </w:pPr>
      <w:r w:rsidRPr="004E5FA8">
        <w:rPr>
          <w:rFonts w:ascii="Calibri" w:eastAsia="+mn-ea" w:hAnsi="Calibri" w:cs="+mn-cs"/>
          <w:b/>
          <w:bCs/>
          <w:color w:val="000000"/>
          <w:kern w:val="24"/>
          <w:sz w:val="28"/>
          <w:szCs w:val="28"/>
          <w:u w:val="single"/>
          <w:lang w:eastAsia="en-GB"/>
        </w:rPr>
        <w:t>She Walks in Beauty – Lord Byron</w:t>
      </w:r>
    </w:p>
    <w:p w14:paraId="4C0CD53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p>
    <w:p w14:paraId="1E8FD46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She walks in beauty, like the night </w:t>
      </w:r>
    </w:p>
    <w:p w14:paraId="0ED4AEAB"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Of cloudless climes and starry skies; </w:t>
      </w:r>
    </w:p>
    <w:p w14:paraId="103D868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And all that’s best of dark and bright</w:t>
      </w:r>
    </w:p>
    <w:p w14:paraId="235EA98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Meet in her aspect and her eyes: </w:t>
      </w:r>
    </w:p>
    <w:p w14:paraId="019B957D"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Thus mellowed to that tender light </w:t>
      </w:r>
    </w:p>
    <w:p w14:paraId="48C29B46" w14:textId="71C6D433" w:rsidR="004E5FA8" w:rsidRDefault="004E5FA8" w:rsidP="004E5FA8">
      <w:pPr>
        <w:spacing w:after="0" w:line="240" w:lineRule="auto"/>
        <w:rPr>
          <w:rFonts w:ascii="Calibri" w:eastAsia="+mn-ea" w:hAnsi="Calibri" w:cs="+mn-cs"/>
          <w:color w:val="000000"/>
          <w:kern w:val="24"/>
          <w:sz w:val="28"/>
          <w:szCs w:val="28"/>
          <w:lang w:eastAsia="en-GB"/>
        </w:rPr>
      </w:pPr>
      <w:r w:rsidRPr="004E5FA8">
        <w:rPr>
          <w:rFonts w:ascii="Calibri" w:eastAsia="+mn-ea" w:hAnsi="Calibri" w:cs="+mn-cs"/>
          <w:color w:val="000000"/>
          <w:kern w:val="24"/>
          <w:sz w:val="28"/>
          <w:szCs w:val="28"/>
          <w:lang w:eastAsia="en-GB"/>
        </w:rPr>
        <w:t>Which Heaven to gaudy day denies.</w:t>
      </w:r>
    </w:p>
    <w:p w14:paraId="73C79FBC"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p>
    <w:p w14:paraId="6CCBB57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One shade the more, one ray the less,</w:t>
      </w:r>
    </w:p>
    <w:p w14:paraId="5DFE07F3"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Had half impaired the nameless grace </w:t>
      </w:r>
    </w:p>
    <w:p w14:paraId="7583CE3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Which waves in every raven tress,</w:t>
      </w:r>
    </w:p>
    <w:p w14:paraId="5C8B051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Or softly lightens o’er her face; </w:t>
      </w:r>
    </w:p>
    <w:p w14:paraId="5C505AE4"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Where thoughts serenely sweet express, </w:t>
      </w:r>
    </w:p>
    <w:p w14:paraId="11BBB47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How pure, how dear their dwelling-place. </w:t>
      </w:r>
    </w:p>
    <w:p w14:paraId="7EB053C3" w14:textId="77777777" w:rsidR="004E5FA8" w:rsidRDefault="004E5FA8" w:rsidP="004E5FA8">
      <w:pPr>
        <w:spacing w:after="0" w:line="240" w:lineRule="auto"/>
        <w:rPr>
          <w:rFonts w:ascii="Calibri" w:eastAsia="+mn-ea" w:hAnsi="Calibri" w:cs="+mn-cs"/>
          <w:color w:val="000000"/>
          <w:kern w:val="24"/>
          <w:sz w:val="28"/>
          <w:szCs w:val="28"/>
          <w:lang w:eastAsia="en-GB"/>
        </w:rPr>
      </w:pPr>
    </w:p>
    <w:p w14:paraId="6908338B" w14:textId="4C47EF33"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And on that cheek, and o’er that brow, </w:t>
      </w:r>
    </w:p>
    <w:p w14:paraId="7AAE394E"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So soft, so calm, yet eloquent, </w:t>
      </w:r>
    </w:p>
    <w:p w14:paraId="08D94F10"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The smiles that win, the tints that glow, </w:t>
      </w:r>
    </w:p>
    <w:p w14:paraId="13BAD7AE"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But tell of days in goodness spent, </w:t>
      </w:r>
    </w:p>
    <w:p w14:paraId="01F0F0E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A mind at peace with all below,</w:t>
      </w:r>
    </w:p>
    <w:p w14:paraId="0AFA9781" w14:textId="76BAA7DE" w:rsidR="007159DA" w:rsidRPr="001959CB" w:rsidRDefault="004E5FA8" w:rsidP="004E5FA8">
      <w:pPr>
        <w:rPr>
          <w:rFonts w:ascii="Comic Sans MS" w:hAnsi="Comic Sans MS"/>
          <w:sz w:val="28"/>
          <w:szCs w:val="28"/>
        </w:rPr>
      </w:pPr>
      <w:r w:rsidRPr="004E5FA8">
        <w:rPr>
          <w:rFonts w:ascii="Calibri" w:eastAsia="+mn-ea" w:hAnsi="Calibri" w:cs="+mn-cs"/>
          <w:color w:val="000000"/>
          <w:kern w:val="24"/>
          <w:sz w:val="28"/>
          <w:szCs w:val="28"/>
          <w:lang w:eastAsia="en-GB"/>
        </w:rPr>
        <w:t>A heart whose love is innocent!</w:t>
      </w:r>
    </w:p>
    <w:p w14:paraId="4A367E7C" w14:textId="18214C43" w:rsidR="00E7043E" w:rsidRDefault="00E7043E">
      <w:pPr>
        <w:rPr>
          <w:rFonts w:ascii="Comic Sans MS" w:hAnsi="Comic Sans MS"/>
          <w:sz w:val="28"/>
          <w:szCs w:val="28"/>
          <w:u w:val="single"/>
        </w:rPr>
      </w:pPr>
    </w:p>
    <w:p w14:paraId="37F43AA5" w14:textId="4AC2048E" w:rsidR="00E86467" w:rsidRPr="003109D3" w:rsidRDefault="003109D3">
      <w:pPr>
        <w:rPr>
          <w:rFonts w:ascii="Comic Sans MS" w:hAnsi="Comic Sans MS"/>
          <w:sz w:val="28"/>
          <w:szCs w:val="28"/>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037ADEE3"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037ADEE3"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lastRenderedPageBreak/>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30"/>
    <w:rsid w:val="0000723D"/>
    <w:rsid w:val="00111A0D"/>
    <w:rsid w:val="0017785F"/>
    <w:rsid w:val="001959CB"/>
    <w:rsid w:val="003062B3"/>
    <w:rsid w:val="003109D3"/>
    <w:rsid w:val="00390A42"/>
    <w:rsid w:val="00417EF4"/>
    <w:rsid w:val="004542F6"/>
    <w:rsid w:val="00486C32"/>
    <w:rsid w:val="004B77EB"/>
    <w:rsid w:val="004E5FA8"/>
    <w:rsid w:val="00525647"/>
    <w:rsid w:val="00553684"/>
    <w:rsid w:val="005D1192"/>
    <w:rsid w:val="006F1F4F"/>
    <w:rsid w:val="007159DA"/>
    <w:rsid w:val="00776C8A"/>
    <w:rsid w:val="007770F7"/>
    <w:rsid w:val="00787D37"/>
    <w:rsid w:val="008671C9"/>
    <w:rsid w:val="008D0F30"/>
    <w:rsid w:val="009B6EC8"/>
    <w:rsid w:val="009D0230"/>
    <w:rsid w:val="009D67C3"/>
    <w:rsid w:val="009F5E46"/>
    <w:rsid w:val="00A05486"/>
    <w:rsid w:val="00BE34AB"/>
    <w:rsid w:val="00CA1402"/>
    <w:rsid w:val="00CD7611"/>
    <w:rsid w:val="00D16F07"/>
    <w:rsid w:val="00D26DD3"/>
    <w:rsid w:val="00DC207E"/>
    <w:rsid w:val="00E410E4"/>
    <w:rsid w:val="00E7043E"/>
    <w:rsid w:val="00E86467"/>
    <w:rsid w:val="00EF3C44"/>
    <w:rsid w:val="00FD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1664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Graham</dc:creator>
  <cp:lastModifiedBy>A Allen</cp:lastModifiedBy>
  <cp:revision>2</cp:revision>
  <dcterms:created xsi:type="dcterms:W3CDTF">2020-06-26T12:53:00Z</dcterms:created>
  <dcterms:modified xsi:type="dcterms:W3CDTF">2020-06-26T12:53:00Z</dcterms:modified>
</cp:coreProperties>
</file>