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397" w:rsidRPr="00A72397" w:rsidRDefault="00A72397" w:rsidP="00A72397">
      <w:pPr>
        <w:shd w:val="clear" w:color="auto" w:fill="FFFFFF"/>
        <w:spacing w:before="150" w:after="45" w:line="240" w:lineRule="auto"/>
        <w:outlineLvl w:val="0"/>
        <w:rPr>
          <w:rFonts w:ascii="Georgia" w:eastAsia="Times New Roman" w:hAnsi="Georgia" w:cs="Arial"/>
          <w:color w:val="000000"/>
          <w:kern w:val="36"/>
          <w:sz w:val="36"/>
          <w:szCs w:val="36"/>
          <w:lang w:eastAsia="en-GB"/>
        </w:rPr>
      </w:pPr>
      <w:r w:rsidRPr="00A72397">
        <w:rPr>
          <w:rFonts w:ascii="Georgia" w:eastAsia="Times New Roman" w:hAnsi="Georgia" w:cs="Arial"/>
          <w:color w:val="000000"/>
          <w:kern w:val="36"/>
          <w:sz w:val="36"/>
          <w:szCs w:val="36"/>
          <w:lang w:eastAsia="en-GB"/>
        </w:rPr>
        <w:t>The Soldier</w:t>
      </w:r>
    </w:p>
    <w:p w:rsidR="00A72397" w:rsidRPr="00A72397" w:rsidRDefault="00A72397" w:rsidP="00A72397">
      <w:pPr>
        <w:spacing w:after="0" w:line="240" w:lineRule="auto"/>
        <w:rPr>
          <w:rFonts w:ascii="Times New Roman" w:eastAsia="Times New Roman" w:hAnsi="Times New Roman" w:cs="Times New Roman"/>
          <w:sz w:val="24"/>
          <w:szCs w:val="24"/>
          <w:lang w:eastAsia="en-GB"/>
        </w:rPr>
      </w:pPr>
      <w:r w:rsidRPr="00A72397">
        <w:rPr>
          <w:rFonts w:ascii="Arial" w:eastAsia="Times New Roman" w:hAnsi="Arial" w:cs="Arial"/>
          <w:caps/>
          <w:color w:val="4D493F"/>
          <w:spacing w:val="12"/>
          <w:sz w:val="18"/>
          <w:szCs w:val="18"/>
          <w:shd w:val="clear" w:color="auto" w:fill="FFFFFF"/>
          <w:lang w:eastAsia="en-GB"/>
        </w:rPr>
        <w:t>BY </w:t>
      </w:r>
      <w:hyperlink r:id="rId6" w:history="1">
        <w:r w:rsidRPr="00A72397">
          <w:rPr>
            <w:rFonts w:ascii="Arial" w:eastAsia="Times New Roman" w:hAnsi="Arial" w:cs="Arial"/>
            <w:caps/>
            <w:color w:val="043D6E"/>
            <w:spacing w:val="12"/>
            <w:sz w:val="18"/>
            <w:szCs w:val="18"/>
            <w:shd w:val="clear" w:color="auto" w:fill="FFFFFF"/>
            <w:lang w:eastAsia="en-GB"/>
          </w:rPr>
          <w:t>RUPERT BROOKE</w:t>
        </w:r>
      </w:hyperlink>
    </w:p>
    <w:p w:rsidR="00A72397" w:rsidRPr="00A72397" w:rsidRDefault="00A72397" w:rsidP="00A72397">
      <w:pPr>
        <w:shd w:val="clear" w:color="auto" w:fill="FFFFFF"/>
        <w:spacing w:after="0" w:line="360" w:lineRule="atLeast"/>
        <w:ind w:hanging="240"/>
        <w:rPr>
          <w:rFonts w:ascii="Georgia" w:eastAsia="Times New Roman" w:hAnsi="Georgia" w:cs="Arial"/>
          <w:color w:val="505050"/>
          <w:sz w:val="24"/>
          <w:szCs w:val="24"/>
          <w:lang w:eastAsia="en-GB"/>
        </w:rPr>
      </w:pPr>
      <w:r w:rsidRPr="00A72397">
        <w:rPr>
          <w:rFonts w:ascii="Georgia" w:eastAsia="Times New Roman" w:hAnsi="Georgia" w:cs="Arial"/>
          <w:color w:val="505050"/>
          <w:sz w:val="24"/>
          <w:szCs w:val="24"/>
          <w:lang w:eastAsia="en-GB"/>
        </w:rPr>
        <w:t>If I should die, think only this of me:</w:t>
      </w:r>
    </w:p>
    <w:p w:rsidR="00A72397" w:rsidRPr="00A72397" w:rsidRDefault="00A72397" w:rsidP="00A72397">
      <w:pPr>
        <w:shd w:val="clear" w:color="auto" w:fill="FFFFFF"/>
        <w:spacing w:after="0" w:line="360" w:lineRule="atLeast"/>
        <w:ind w:hanging="240"/>
        <w:rPr>
          <w:rFonts w:ascii="Georgia" w:eastAsia="Times New Roman" w:hAnsi="Georgia" w:cs="Arial"/>
          <w:color w:val="505050"/>
          <w:sz w:val="24"/>
          <w:szCs w:val="24"/>
          <w:lang w:eastAsia="en-GB"/>
        </w:rPr>
      </w:pPr>
      <w:r w:rsidRPr="00A72397">
        <w:rPr>
          <w:rFonts w:ascii="Georgia" w:eastAsia="Times New Roman" w:hAnsi="Georgia" w:cs="Arial"/>
          <w:color w:val="505050"/>
          <w:sz w:val="24"/>
          <w:szCs w:val="24"/>
          <w:lang w:eastAsia="en-GB"/>
        </w:rPr>
        <w:t>      That there’s some corner of a foreign field</w:t>
      </w:r>
    </w:p>
    <w:p w:rsidR="00A72397" w:rsidRPr="00A72397" w:rsidRDefault="00A72397" w:rsidP="00A72397">
      <w:pPr>
        <w:shd w:val="clear" w:color="auto" w:fill="FFFFFF"/>
        <w:spacing w:after="0" w:line="360" w:lineRule="atLeast"/>
        <w:ind w:hanging="240"/>
        <w:rPr>
          <w:rFonts w:ascii="Georgia" w:eastAsia="Times New Roman" w:hAnsi="Georgia" w:cs="Arial"/>
          <w:color w:val="505050"/>
          <w:sz w:val="24"/>
          <w:szCs w:val="24"/>
          <w:lang w:eastAsia="en-GB"/>
        </w:rPr>
      </w:pPr>
      <w:r w:rsidRPr="00A72397">
        <w:rPr>
          <w:rFonts w:ascii="Georgia" w:eastAsia="Times New Roman" w:hAnsi="Georgia" w:cs="Arial"/>
          <w:color w:val="505050"/>
          <w:sz w:val="24"/>
          <w:szCs w:val="24"/>
          <w:lang w:eastAsia="en-GB"/>
        </w:rPr>
        <w:t>That is for ever England. There shall be</w:t>
      </w:r>
    </w:p>
    <w:p w:rsidR="00A72397" w:rsidRPr="00A72397" w:rsidRDefault="00A72397" w:rsidP="00A72397">
      <w:pPr>
        <w:shd w:val="clear" w:color="auto" w:fill="FFFFFF"/>
        <w:spacing w:after="0" w:line="360" w:lineRule="atLeast"/>
        <w:ind w:hanging="240"/>
        <w:rPr>
          <w:rFonts w:ascii="Georgia" w:eastAsia="Times New Roman" w:hAnsi="Georgia" w:cs="Arial"/>
          <w:color w:val="505050"/>
          <w:sz w:val="24"/>
          <w:szCs w:val="24"/>
          <w:lang w:eastAsia="en-GB"/>
        </w:rPr>
      </w:pPr>
      <w:r w:rsidRPr="00A72397">
        <w:rPr>
          <w:rFonts w:ascii="Georgia" w:eastAsia="Times New Roman" w:hAnsi="Georgia" w:cs="Arial"/>
          <w:color w:val="505050"/>
          <w:sz w:val="24"/>
          <w:szCs w:val="24"/>
          <w:lang w:eastAsia="en-GB"/>
        </w:rPr>
        <w:t>      In that rich earth a richer dust concealed;</w:t>
      </w:r>
    </w:p>
    <w:p w:rsidR="00A72397" w:rsidRPr="00A72397" w:rsidRDefault="00A72397" w:rsidP="00A72397">
      <w:pPr>
        <w:shd w:val="clear" w:color="auto" w:fill="FFFFFF"/>
        <w:spacing w:after="0" w:line="360" w:lineRule="atLeast"/>
        <w:ind w:hanging="240"/>
        <w:rPr>
          <w:rFonts w:ascii="Georgia" w:eastAsia="Times New Roman" w:hAnsi="Georgia" w:cs="Arial"/>
          <w:color w:val="505050"/>
          <w:sz w:val="24"/>
          <w:szCs w:val="24"/>
          <w:lang w:eastAsia="en-GB"/>
        </w:rPr>
      </w:pPr>
      <w:r w:rsidRPr="00A72397">
        <w:rPr>
          <w:rFonts w:ascii="Georgia" w:eastAsia="Times New Roman" w:hAnsi="Georgia" w:cs="Arial"/>
          <w:color w:val="505050"/>
          <w:sz w:val="24"/>
          <w:szCs w:val="24"/>
          <w:lang w:eastAsia="en-GB"/>
        </w:rPr>
        <w:t>A dust whom England bore, shaped, made aware,</w:t>
      </w:r>
    </w:p>
    <w:p w:rsidR="00A72397" w:rsidRPr="00A72397" w:rsidRDefault="00A72397" w:rsidP="00A72397">
      <w:pPr>
        <w:shd w:val="clear" w:color="auto" w:fill="FFFFFF"/>
        <w:spacing w:after="0" w:line="360" w:lineRule="atLeast"/>
        <w:ind w:hanging="240"/>
        <w:rPr>
          <w:rFonts w:ascii="Georgia" w:eastAsia="Times New Roman" w:hAnsi="Georgia" w:cs="Arial"/>
          <w:color w:val="505050"/>
          <w:sz w:val="24"/>
          <w:szCs w:val="24"/>
          <w:lang w:eastAsia="en-GB"/>
        </w:rPr>
      </w:pPr>
      <w:r w:rsidRPr="00A72397">
        <w:rPr>
          <w:rFonts w:ascii="Georgia" w:eastAsia="Times New Roman" w:hAnsi="Georgia" w:cs="Arial"/>
          <w:color w:val="505050"/>
          <w:sz w:val="24"/>
          <w:szCs w:val="24"/>
          <w:lang w:eastAsia="en-GB"/>
        </w:rPr>
        <w:t>      Gave, once, her flowers to love, her ways to roam;</w:t>
      </w:r>
    </w:p>
    <w:p w:rsidR="00A72397" w:rsidRPr="00A72397" w:rsidRDefault="00A72397" w:rsidP="00A72397">
      <w:pPr>
        <w:shd w:val="clear" w:color="auto" w:fill="FFFFFF"/>
        <w:spacing w:after="0" w:line="360" w:lineRule="atLeast"/>
        <w:ind w:hanging="240"/>
        <w:rPr>
          <w:rFonts w:ascii="Georgia" w:eastAsia="Times New Roman" w:hAnsi="Georgia" w:cs="Arial"/>
          <w:color w:val="505050"/>
          <w:sz w:val="24"/>
          <w:szCs w:val="24"/>
          <w:lang w:eastAsia="en-GB"/>
        </w:rPr>
      </w:pPr>
      <w:r w:rsidRPr="00A72397">
        <w:rPr>
          <w:rFonts w:ascii="Georgia" w:eastAsia="Times New Roman" w:hAnsi="Georgia" w:cs="Arial"/>
          <w:color w:val="505050"/>
          <w:sz w:val="24"/>
          <w:szCs w:val="24"/>
          <w:lang w:eastAsia="en-GB"/>
        </w:rPr>
        <w:t>A body of England’s, breathing English air,</w:t>
      </w:r>
    </w:p>
    <w:p w:rsidR="00A72397" w:rsidRPr="00A72397" w:rsidRDefault="00A72397" w:rsidP="00A72397">
      <w:pPr>
        <w:shd w:val="clear" w:color="auto" w:fill="FFFFFF"/>
        <w:spacing w:after="0" w:line="360" w:lineRule="atLeast"/>
        <w:ind w:hanging="240"/>
        <w:rPr>
          <w:rFonts w:ascii="Georgia" w:eastAsia="Times New Roman" w:hAnsi="Georgia" w:cs="Arial"/>
          <w:color w:val="505050"/>
          <w:sz w:val="24"/>
          <w:szCs w:val="24"/>
          <w:lang w:eastAsia="en-GB"/>
        </w:rPr>
      </w:pPr>
      <w:r w:rsidRPr="00A72397">
        <w:rPr>
          <w:rFonts w:ascii="Georgia" w:eastAsia="Times New Roman" w:hAnsi="Georgia" w:cs="Arial"/>
          <w:color w:val="505050"/>
          <w:sz w:val="24"/>
          <w:szCs w:val="24"/>
          <w:lang w:eastAsia="en-GB"/>
        </w:rPr>
        <w:t>      </w:t>
      </w:r>
      <w:proofErr w:type="gramStart"/>
      <w:r w:rsidRPr="00A72397">
        <w:rPr>
          <w:rFonts w:ascii="Georgia" w:eastAsia="Times New Roman" w:hAnsi="Georgia" w:cs="Arial"/>
          <w:color w:val="505050"/>
          <w:sz w:val="24"/>
          <w:szCs w:val="24"/>
          <w:lang w:eastAsia="en-GB"/>
        </w:rPr>
        <w:t>Washed by the rivers, blest by suns of home.</w:t>
      </w:r>
      <w:proofErr w:type="gramEnd"/>
    </w:p>
    <w:p w:rsidR="00A72397" w:rsidRPr="00A72397" w:rsidRDefault="00A72397" w:rsidP="00A72397">
      <w:pPr>
        <w:shd w:val="clear" w:color="auto" w:fill="FFFFFF"/>
        <w:spacing w:after="0" w:line="360" w:lineRule="atLeast"/>
        <w:rPr>
          <w:rFonts w:ascii="Georgia" w:eastAsia="Times New Roman" w:hAnsi="Georgia" w:cs="Arial"/>
          <w:color w:val="505050"/>
          <w:sz w:val="24"/>
          <w:szCs w:val="24"/>
          <w:lang w:eastAsia="en-GB"/>
        </w:rPr>
      </w:pPr>
    </w:p>
    <w:p w:rsidR="00A72397" w:rsidRPr="00A72397" w:rsidRDefault="00A72397" w:rsidP="00A72397">
      <w:pPr>
        <w:shd w:val="clear" w:color="auto" w:fill="FFFFFF"/>
        <w:spacing w:after="0" w:line="360" w:lineRule="atLeast"/>
        <w:ind w:hanging="240"/>
        <w:rPr>
          <w:rFonts w:ascii="Georgia" w:eastAsia="Times New Roman" w:hAnsi="Georgia" w:cs="Arial"/>
          <w:color w:val="505050"/>
          <w:sz w:val="24"/>
          <w:szCs w:val="24"/>
          <w:lang w:eastAsia="en-GB"/>
        </w:rPr>
      </w:pPr>
      <w:r w:rsidRPr="00A72397">
        <w:rPr>
          <w:rFonts w:ascii="Georgia" w:eastAsia="Times New Roman" w:hAnsi="Georgia" w:cs="Arial"/>
          <w:color w:val="505050"/>
          <w:sz w:val="24"/>
          <w:szCs w:val="24"/>
          <w:lang w:eastAsia="en-GB"/>
        </w:rPr>
        <w:t>And think, this heart, all evil shed away,</w:t>
      </w:r>
    </w:p>
    <w:p w:rsidR="00A72397" w:rsidRPr="00A72397" w:rsidRDefault="00A72397" w:rsidP="00A72397">
      <w:pPr>
        <w:shd w:val="clear" w:color="auto" w:fill="FFFFFF"/>
        <w:spacing w:after="0" w:line="360" w:lineRule="atLeast"/>
        <w:ind w:hanging="240"/>
        <w:rPr>
          <w:rFonts w:ascii="Georgia" w:eastAsia="Times New Roman" w:hAnsi="Georgia" w:cs="Arial"/>
          <w:color w:val="505050"/>
          <w:sz w:val="24"/>
          <w:szCs w:val="24"/>
          <w:lang w:eastAsia="en-GB"/>
        </w:rPr>
      </w:pPr>
      <w:r w:rsidRPr="00A72397">
        <w:rPr>
          <w:rFonts w:ascii="Georgia" w:eastAsia="Times New Roman" w:hAnsi="Georgia" w:cs="Arial"/>
          <w:color w:val="505050"/>
          <w:sz w:val="24"/>
          <w:szCs w:val="24"/>
          <w:lang w:eastAsia="en-GB"/>
        </w:rPr>
        <w:t>      A pulse in the eternal mind, no less</w:t>
      </w:r>
    </w:p>
    <w:p w:rsidR="00A72397" w:rsidRPr="00A72397" w:rsidRDefault="00A72397" w:rsidP="00A72397">
      <w:pPr>
        <w:shd w:val="clear" w:color="auto" w:fill="FFFFFF"/>
        <w:spacing w:after="0" w:line="360" w:lineRule="atLeast"/>
        <w:ind w:hanging="240"/>
        <w:rPr>
          <w:rFonts w:ascii="Georgia" w:eastAsia="Times New Roman" w:hAnsi="Georgia" w:cs="Arial"/>
          <w:color w:val="505050"/>
          <w:sz w:val="24"/>
          <w:szCs w:val="24"/>
          <w:lang w:eastAsia="en-GB"/>
        </w:rPr>
      </w:pPr>
      <w:r w:rsidRPr="00A72397">
        <w:rPr>
          <w:rFonts w:ascii="Georgia" w:eastAsia="Times New Roman" w:hAnsi="Georgia" w:cs="Arial"/>
          <w:color w:val="505050"/>
          <w:sz w:val="24"/>
          <w:szCs w:val="24"/>
          <w:lang w:eastAsia="en-GB"/>
        </w:rPr>
        <w:t>            Gives somewhere back the thoughts by England given;</w:t>
      </w:r>
    </w:p>
    <w:p w:rsidR="00A72397" w:rsidRPr="00A72397" w:rsidRDefault="00A72397" w:rsidP="00A72397">
      <w:pPr>
        <w:shd w:val="clear" w:color="auto" w:fill="FFFFFF"/>
        <w:spacing w:after="0" w:line="360" w:lineRule="atLeast"/>
        <w:ind w:hanging="240"/>
        <w:rPr>
          <w:rFonts w:ascii="Georgia" w:eastAsia="Times New Roman" w:hAnsi="Georgia" w:cs="Arial"/>
          <w:color w:val="505050"/>
          <w:sz w:val="24"/>
          <w:szCs w:val="24"/>
          <w:lang w:eastAsia="en-GB"/>
        </w:rPr>
      </w:pPr>
      <w:r w:rsidRPr="00A72397">
        <w:rPr>
          <w:rFonts w:ascii="Georgia" w:eastAsia="Times New Roman" w:hAnsi="Georgia" w:cs="Arial"/>
          <w:color w:val="505050"/>
          <w:sz w:val="24"/>
          <w:szCs w:val="24"/>
          <w:lang w:eastAsia="en-GB"/>
        </w:rPr>
        <w:t>Her sights and sounds; dreams happy as her day;</w:t>
      </w:r>
    </w:p>
    <w:p w:rsidR="00A72397" w:rsidRPr="00A72397" w:rsidRDefault="00A72397" w:rsidP="00A72397">
      <w:pPr>
        <w:shd w:val="clear" w:color="auto" w:fill="FFFFFF"/>
        <w:spacing w:after="0" w:line="360" w:lineRule="atLeast"/>
        <w:ind w:hanging="240"/>
        <w:rPr>
          <w:rFonts w:ascii="Georgia" w:eastAsia="Times New Roman" w:hAnsi="Georgia" w:cs="Arial"/>
          <w:color w:val="505050"/>
          <w:sz w:val="24"/>
          <w:szCs w:val="24"/>
          <w:lang w:eastAsia="en-GB"/>
        </w:rPr>
      </w:pPr>
      <w:r w:rsidRPr="00A72397">
        <w:rPr>
          <w:rFonts w:ascii="Georgia" w:eastAsia="Times New Roman" w:hAnsi="Georgia" w:cs="Arial"/>
          <w:color w:val="505050"/>
          <w:sz w:val="24"/>
          <w:szCs w:val="24"/>
          <w:lang w:eastAsia="en-GB"/>
        </w:rPr>
        <w:t>      And laughter, learnt of friends; and gentleness,</w:t>
      </w:r>
    </w:p>
    <w:p w:rsidR="0017288C" w:rsidRDefault="00A72397" w:rsidP="00A72397">
      <w:pPr>
        <w:shd w:val="clear" w:color="auto" w:fill="FFFFFF"/>
        <w:spacing w:after="0" w:line="360" w:lineRule="atLeast"/>
        <w:ind w:hanging="240"/>
        <w:rPr>
          <w:rFonts w:ascii="Georgia" w:eastAsia="Times New Roman" w:hAnsi="Georgia" w:cs="Arial"/>
          <w:color w:val="505050"/>
          <w:sz w:val="24"/>
          <w:szCs w:val="24"/>
          <w:lang w:eastAsia="en-GB"/>
        </w:rPr>
      </w:pPr>
      <w:r w:rsidRPr="00A72397">
        <w:rPr>
          <w:rFonts w:ascii="Georgia" w:eastAsia="Times New Roman" w:hAnsi="Georgia" w:cs="Arial"/>
          <w:color w:val="505050"/>
          <w:sz w:val="24"/>
          <w:szCs w:val="24"/>
          <w:lang w:eastAsia="en-GB"/>
        </w:rPr>
        <w:t>            </w:t>
      </w:r>
      <w:proofErr w:type="gramStart"/>
      <w:r w:rsidRPr="00A72397">
        <w:rPr>
          <w:rFonts w:ascii="Georgia" w:eastAsia="Times New Roman" w:hAnsi="Georgia" w:cs="Arial"/>
          <w:color w:val="505050"/>
          <w:sz w:val="24"/>
          <w:szCs w:val="24"/>
          <w:lang w:eastAsia="en-GB"/>
        </w:rPr>
        <w:t>In hearts at peace, under an English heaven.</w:t>
      </w:r>
      <w:proofErr w:type="gramEnd"/>
    </w:p>
    <w:p w:rsidR="00A72397" w:rsidRDefault="00A72397" w:rsidP="00A72397">
      <w:pPr>
        <w:pBdr>
          <w:bottom w:val="single" w:sz="6" w:space="1" w:color="auto"/>
        </w:pBdr>
        <w:shd w:val="clear" w:color="auto" w:fill="FFFFFF"/>
        <w:spacing w:after="0" w:line="360" w:lineRule="atLeast"/>
        <w:ind w:hanging="240"/>
        <w:rPr>
          <w:rFonts w:ascii="Georgia" w:eastAsia="Times New Roman" w:hAnsi="Georgia" w:cs="Arial"/>
          <w:color w:val="505050"/>
          <w:sz w:val="24"/>
          <w:szCs w:val="24"/>
          <w:lang w:eastAsia="en-GB"/>
        </w:rPr>
      </w:pPr>
    </w:p>
    <w:p w:rsidR="00A72397" w:rsidRDefault="00A72397" w:rsidP="00A72397">
      <w:pPr>
        <w:shd w:val="clear" w:color="auto" w:fill="FFFFFF"/>
        <w:spacing w:after="0" w:line="360" w:lineRule="atLeast"/>
        <w:ind w:hanging="240"/>
        <w:rPr>
          <w:rFonts w:ascii="Georgia" w:eastAsia="Times New Roman" w:hAnsi="Georgia" w:cs="Arial"/>
          <w:color w:val="505050"/>
          <w:sz w:val="24"/>
          <w:szCs w:val="24"/>
          <w:lang w:eastAsia="en-GB"/>
        </w:rPr>
      </w:pPr>
    </w:p>
    <w:p w:rsidR="00A72397" w:rsidRDefault="00A72397" w:rsidP="00A72397">
      <w:pPr>
        <w:pStyle w:val="Heading2"/>
        <w:shd w:val="clear" w:color="auto" w:fill="FAF8F5"/>
        <w:spacing w:before="300" w:after="150"/>
        <w:rPr>
          <w:rFonts w:ascii="Arial" w:hAnsi="Arial" w:cs="Arial"/>
          <w:b w:val="0"/>
          <w:bCs w:val="0"/>
          <w:color w:val="222222"/>
        </w:rPr>
      </w:pPr>
      <w:r>
        <w:rPr>
          <w:rFonts w:ascii="Arial" w:hAnsi="Arial" w:cs="Arial"/>
          <w:b w:val="0"/>
          <w:bCs w:val="0"/>
          <w:color w:val="222222"/>
        </w:rPr>
        <w:t>Symbol Analysis</w:t>
      </w:r>
      <w:r>
        <w:rPr>
          <w:rFonts w:ascii="Arial" w:hAnsi="Arial" w:cs="Arial"/>
          <w:b w:val="0"/>
          <w:bCs w:val="0"/>
          <w:color w:val="222222"/>
        </w:rPr>
        <w:t xml:space="preserve"> - England</w:t>
      </w:r>
    </w:p>
    <w:p w:rsidR="00A72397" w:rsidRDefault="00A72397" w:rsidP="00A72397">
      <w:pPr>
        <w:pStyle w:val="NormalWeb"/>
        <w:shd w:val="clear" w:color="auto" w:fill="FAF8F5"/>
        <w:spacing w:before="0" w:beforeAutospacing="0" w:after="150" w:afterAutospacing="0" w:line="312" w:lineRule="atLeast"/>
        <w:rPr>
          <w:rFonts w:ascii="Arial" w:hAnsi="Arial" w:cs="Arial"/>
          <w:color w:val="222222"/>
        </w:rPr>
      </w:pPr>
      <w:r>
        <w:rPr>
          <w:rFonts w:ascii="Arial" w:hAnsi="Arial" w:cs="Arial"/>
          <w:color w:val="222222"/>
        </w:rPr>
        <w:t xml:space="preserve">The word "England" or "English" occurs six times in this poem. That's a lot for a poem that is only 14 lines! In this poem England is like a mother to the soldier; she gave birth to him, nourished him, </w:t>
      </w:r>
      <w:proofErr w:type="gramStart"/>
      <w:r>
        <w:rPr>
          <w:rFonts w:ascii="Arial" w:hAnsi="Arial" w:cs="Arial"/>
          <w:color w:val="222222"/>
        </w:rPr>
        <w:t>made</w:t>
      </w:r>
      <w:proofErr w:type="gramEnd"/>
      <w:r>
        <w:rPr>
          <w:rFonts w:ascii="Arial" w:hAnsi="Arial" w:cs="Arial"/>
          <w:color w:val="222222"/>
        </w:rPr>
        <w:t xml:space="preserve"> him who he is. But England is also immortal. Even though, in death, the soldier must leave England, it's only for a little while. When he dies, the soldier will go to a heaven that's just like the England he left behind on Earth. Sweet deal!</w:t>
      </w:r>
    </w:p>
    <w:p w:rsidR="00A72397" w:rsidRDefault="00A72397" w:rsidP="00A72397">
      <w:pPr>
        <w:numPr>
          <w:ilvl w:val="0"/>
          <w:numId w:val="1"/>
        </w:numPr>
        <w:shd w:val="clear" w:color="auto" w:fill="FAF8F5"/>
        <w:spacing w:before="100" w:beforeAutospacing="1" w:after="100" w:afterAutospacing="1" w:line="312" w:lineRule="atLeast"/>
        <w:rPr>
          <w:rFonts w:ascii="Arial" w:hAnsi="Arial" w:cs="Arial"/>
          <w:color w:val="222222"/>
        </w:rPr>
      </w:pPr>
      <w:r>
        <w:rPr>
          <w:rFonts w:ascii="Arial" w:hAnsi="Arial" w:cs="Arial"/>
          <w:color w:val="222222"/>
        </w:rPr>
        <w:t>Lines 2-3: The soldier wishes to be remembered for making a foreign piece of land "forever England." This idea of a permanent, immortal England will return again soon. </w:t>
      </w:r>
    </w:p>
    <w:p w:rsidR="00A72397" w:rsidRDefault="00A72397" w:rsidP="00A72397">
      <w:pPr>
        <w:numPr>
          <w:ilvl w:val="0"/>
          <w:numId w:val="1"/>
        </w:numPr>
        <w:shd w:val="clear" w:color="auto" w:fill="FAF8F5"/>
        <w:spacing w:before="100" w:beforeAutospacing="1" w:after="100" w:afterAutospacing="1" w:line="312" w:lineRule="atLeast"/>
        <w:rPr>
          <w:rFonts w:ascii="Arial" w:hAnsi="Arial" w:cs="Arial"/>
          <w:color w:val="222222"/>
        </w:rPr>
      </w:pPr>
      <w:r>
        <w:rPr>
          <w:rFonts w:ascii="Arial" w:hAnsi="Arial" w:cs="Arial"/>
          <w:color w:val="222222"/>
        </w:rPr>
        <w:t>Line 5: The speaker compares himself to dust that "England bore." Dust here is a</w:t>
      </w:r>
      <w:r>
        <w:rPr>
          <w:rStyle w:val="apple-converted-space"/>
          <w:rFonts w:ascii="Arial" w:hAnsi="Arial" w:cs="Arial"/>
          <w:color w:val="222222"/>
        </w:rPr>
        <w:t> </w:t>
      </w:r>
      <w:hyperlink r:id="rId7" w:tgtFrame="_blank" w:history="1">
        <w:r>
          <w:rPr>
            <w:rStyle w:val="Hyperlink"/>
            <w:rFonts w:ascii="Arial" w:hAnsi="Arial" w:cs="Arial"/>
            <w:color w:val="F05A22"/>
            <w:u w:val="none"/>
          </w:rPr>
          <w:t>metaphor</w:t>
        </w:r>
      </w:hyperlink>
      <w:r>
        <w:rPr>
          <w:rFonts w:ascii="Arial" w:hAnsi="Arial" w:cs="Arial"/>
          <w:color w:val="222222"/>
        </w:rPr>
        <w:t xml:space="preserve"> for the speaker's relationship to the natural world and for the fact that he may soon be a corpse. Of course, England can't really bear children so this is an example </w:t>
      </w:r>
      <w:proofErr w:type="spellStart"/>
      <w:r>
        <w:rPr>
          <w:rFonts w:ascii="Arial" w:hAnsi="Arial" w:cs="Arial"/>
          <w:color w:val="222222"/>
        </w:rPr>
        <w:t>of</w:t>
      </w:r>
      <w:hyperlink r:id="rId8" w:tgtFrame="_blank" w:history="1">
        <w:r>
          <w:rPr>
            <w:rStyle w:val="Hyperlink"/>
            <w:rFonts w:ascii="Arial" w:hAnsi="Arial" w:cs="Arial"/>
            <w:color w:val="F05A22"/>
            <w:u w:val="none"/>
          </w:rPr>
          <w:t>personification</w:t>
        </w:r>
        <w:proofErr w:type="spellEnd"/>
      </w:hyperlink>
      <w:r>
        <w:rPr>
          <w:rFonts w:ascii="Arial" w:hAnsi="Arial" w:cs="Arial"/>
          <w:color w:val="222222"/>
        </w:rPr>
        <w:t>, the attribution of human qualities to non-human things.</w:t>
      </w:r>
    </w:p>
    <w:p w:rsidR="00A72397" w:rsidRDefault="00A72397" w:rsidP="00A72397">
      <w:pPr>
        <w:numPr>
          <w:ilvl w:val="0"/>
          <w:numId w:val="1"/>
        </w:numPr>
        <w:shd w:val="clear" w:color="auto" w:fill="FAF8F5"/>
        <w:spacing w:before="100" w:beforeAutospacing="1" w:after="100" w:afterAutospacing="1" w:line="312" w:lineRule="atLeast"/>
        <w:rPr>
          <w:rFonts w:ascii="Arial" w:hAnsi="Arial" w:cs="Arial"/>
          <w:color w:val="222222"/>
        </w:rPr>
      </w:pPr>
      <w:r>
        <w:rPr>
          <w:rFonts w:ascii="Arial" w:hAnsi="Arial" w:cs="Arial"/>
          <w:color w:val="222222"/>
        </w:rPr>
        <w:t>Line 7: The speaker refers to himself as a "body of England's, breathing English air." He's as English as the Queen!</w:t>
      </w:r>
    </w:p>
    <w:p w:rsidR="00A72397" w:rsidRDefault="00A72397" w:rsidP="00A72397">
      <w:pPr>
        <w:numPr>
          <w:ilvl w:val="0"/>
          <w:numId w:val="1"/>
        </w:numPr>
        <w:shd w:val="clear" w:color="auto" w:fill="FAF8F5"/>
        <w:spacing w:before="100" w:beforeAutospacing="1" w:after="100" w:afterAutospacing="1" w:line="312" w:lineRule="atLeast"/>
        <w:rPr>
          <w:rFonts w:ascii="Arial" w:hAnsi="Arial" w:cs="Arial"/>
          <w:color w:val="222222"/>
        </w:rPr>
      </w:pPr>
      <w:r>
        <w:rPr>
          <w:rFonts w:ascii="Arial" w:hAnsi="Arial" w:cs="Arial"/>
          <w:color w:val="222222"/>
        </w:rPr>
        <w:t xml:space="preserve">Line 11: The speaker will re-experience in heaven "thoughts by England given." England can't really give anything, so this is another example of personification (the </w:t>
      </w:r>
      <w:r>
        <w:rPr>
          <w:rFonts w:ascii="Arial" w:hAnsi="Arial" w:cs="Arial"/>
          <w:color w:val="222222"/>
        </w:rPr>
        <w:lastRenderedPageBreak/>
        <w:t>attribution of human qualities to non-human things). It's also another example of how the experience of England will live on for our speaker.</w:t>
      </w:r>
    </w:p>
    <w:p w:rsidR="00A72397" w:rsidRDefault="00A72397" w:rsidP="00A72397">
      <w:pPr>
        <w:numPr>
          <w:ilvl w:val="0"/>
          <w:numId w:val="1"/>
        </w:numPr>
        <w:shd w:val="clear" w:color="auto" w:fill="FAF8F5"/>
        <w:spacing w:before="100" w:beforeAutospacing="1" w:after="100" w:afterAutospacing="1" w:line="312" w:lineRule="atLeast"/>
        <w:rPr>
          <w:rFonts w:ascii="Arial" w:hAnsi="Arial" w:cs="Arial"/>
          <w:color w:val="222222"/>
        </w:rPr>
      </w:pPr>
      <w:r>
        <w:rPr>
          <w:rFonts w:ascii="Arial" w:hAnsi="Arial" w:cs="Arial"/>
          <w:color w:val="222222"/>
        </w:rPr>
        <w:t>Line 14: When the soldier dies he will go to an "English heaven." Sweet. We bet they serve the best fish n' chips.</w:t>
      </w:r>
    </w:p>
    <w:p w:rsidR="00A72397" w:rsidRDefault="00A72397" w:rsidP="00A72397">
      <w:pPr>
        <w:pStyle w:val="Heading2"/>
        <w:shd w:val="clear" w:color="auto" w:fill="FAF8F5"/>
        <w:spacing w:before="300" w:after="150"/>
        <w:rPr>
          <w:rFonts w:ascii="Arial" w:hAnsi="Arial" w:cs="Arial"/>
          <w:b w:val="0"/>
          <w:bCs w:val="0"/>
          <w:color w:val="222222"/>
        </w:rPr>
      </w:pPr>
      <w:r>
        <w:rPr>
          <w:rFonts w:ascii="Arial" w:hAnsi="Arial" w:cs="Arial"/>
          <w:b w:val="0"/>
          <w:bCs w:val="0"/>
          <w:color w:val="222222"/>
        </w:rPr>
        <w:t>Symbol Analysis</w:t>
      </w:r>
      <w:r>
        <w:rPr>
          <w:rFonts w:ascii="Arial" w:hAnsi="Arial" w:cs="Arial"/>
          <w:b w:val="0"/>
          <w:bCs w:val="0"/>
          <w:color w:val="222222"/>
        </w:rPr>
        <w:t xml:space="preserve"> – nature </w:t>
      </w:r>
    </w:p>
    <w:p w:rsidR="00A72397" w:rsidRDefault="00A72397" w:rsidP="00A72397">
      <w:pPr>
        <w:pStyle w:val="NormalWeb"/>
        <w:shd w:val="clear" w:color="auto" w:fill="FAF8F5"/>
        <w:spacing w:before="0" w:beforeAutospacing="0" w:after="150" w:afterAutospacing="0" w:line="312" w:lineRule="atLeast"/>
        <w:rPr>
          <w:rFonts w:ascii="Arial" w:hAnsi="Arial" w:cs="Arial"/>
          <w:color w:val="222222"/>
        </w:rPr>
      </w:pPr>
      <w:r>
        <w:rPr>
          <w:rFonts w:ascii="Arial" w:hAnsi="Arial" w:cs="Arial"/>
          <w:color w:val="222222"/>
        </w:rPr>
        <w:t>There's a lot of nature in this poem. Fields, dust, flowers, rivers, suns—it's all over the place. The relationship between the speaker and the natural world is very close, even harmonious. When he dies, he returns to the earth (as dust). Moreover, as a child, he was "washed" and "blest" by the rivers and sun of his homeland (England). When he dies, his heaven will look like the England he knew as a child—including its natural characteristics.</w:t>
      </w:r>
    </w:p>
    <w:p w:rsidR="00A72397" w:rsidRDefault="00A72397" w:rsidP="00A72397">
      <w:pPr>
        <w:numPr>
          <w:ilvl w:val="0"/>
          <w:numId w:val="2"/>
        </w:numPr>
        <w:shd w:val="clear" w:color="auto" w:fill="FAF8F5"/>
        <w:spacing w:before="100" w:beforeAutospacing="1" w:after="100" w:afterAutospacing="1" w:line="312" w:lineRule="atLeast"/>
        <w:rPr>
          <w:rFonts w:ascii="Arial" w:hAnsi="Arial" w:cs="Arial"/>
          <w:color w:val="222222"/>
        </w:rPr>
      </w:pPr>
      <w:r>
        <w:rPr>
          <w:rFonts w:ascii="Arial" w:hAnsi="Arial" w:cs="Arial"/>
          <w:color w:val="222222"/>
        </w:rPr>
        <w:t>Line 2: The speaker imagines acquiring a "corner of a foreign field" for his home country, England. Nature is endowed with English-ness here, as it will be again soon.</w:t>
      </w:r>
    </w:p>
    <w:p w:rsidR="00A72397" w:rsidRDefault="00A72397" w:rsidP="00A72397">
      <w:pPr>
        <w:numPr>
          <w:ilvl w:val="0"/>
          <w:numId w:val="2"/>
        </w:numPr>
        <w:shd w:val="clear" w:color="auto" w:fill="FAF8F5"/>
        <w:spacing w:before="100" w:beforeAutospacing="1" w:after="100" w:afterAutospacing="1" w:line="312" w:lineRule="atLeast"/>
        <w:rPr>
          <w:rFonts w:ascii="Arial" w:hAnsi="Arial" w:cs="Arial"/>
          <w:color w:val="222222"/>
        </w:rPr>
      </w:pPr>
      <w:r>
        <w:rPr>
          <w:rFonts w:ascii="Arial" w:hAnsi="Arial" w:cs="Arial"/>
          <w:color w:val="222222"/>
        </w:rPr>
        <w:t>Line 4: The speaker imagines himself as a part of nature, a pile of "dust concealed" in the earth. Dust here is a</w:t>
      </w:r>
      <w:r>
        <w:rPr>
          <w:rStyle w:val="apple-converted-space"/>
          <w:rFonts w:ascii="Arial" w:hAnsi="Arial" w:cs="Arial"/>
          <w:color w:val="222222"/>
        </w:rPr>
        <w:t> </w:t>
      </w:r>
      <w:hyperlink r:id="rId9" w:tgtFrame="_blank" w:history="1">
        <w:r>
          <w:rPr>
            <w:rStyle w:val="Hyperlink"/>
            <w:rFonts w:ascii="Arial" w:hAnsi="Arial" w:cs="Arial"/>
            <w:color w:val="F05A22"/>
            <w:u w:val="none"/>
          </w:rPr>
          <w:t>metaphor</w:t>
        </w:r>
      </w:hyperlink>
      <w:r>
        <w:rPr>
          <w:rStyle w:val="apple-converted-space"/>
          <w:rFonts w:ascii="Arial" w:hAnsi="Arial" w:cs="Arial"/>
          <w:color w:val="222222"/>
        </w:rPr>
        <w:t> </w:t>
      </w:r>
      <w:r>
        <w:rPr>
          <w:rFonts w:ascii="Arial" w:hAnsi="Arial" w:cs="Arial"/>
          <w:color w:val="222222"/>
        </w:rPr>
        <w:t>for both the speaker's status as a corpse and for his relationship to the natural world.</w:t>
      </w:r>
    </w:p>
    <w:p w:rsidR="00A72397" w:rsidRDefault="00A72397" w:rsidP="00A72397">
      <w:pPr>
        <w:numPr>
          <w:ilvl w:val="0"/>
          <w:numId w:val="2"/>
        </w:numPr>
        <w:shd w:val="clear" w:color="auto" w:fill="FAF8F5"/>
        <w:spacing w:before="100" w:beforeAutospacing="1" w:after="100" w:afterAutospacing="1" w:line="312" w:lineRule="atLeast"/>
        <w:rPr>
          <w:rFonts w:ascii="Arial" w:hAnsi="Arial" w:cs="Arial"/>
          <w:color w:val="222222"/>
        </w:rPr>
      </w:pPr>
      <w:r>
        <w:rPr>
          <w:rFonts w:ascii="Arial" w:hAnsi="Arial" w:cs="Arial"/>
          <w:color w:val="222222"/>
        </w:rPr>
        <w:t>Line 5: The speaker is a "dust whom England bore, shaped, made aware." England can't really do these things, so this is a case of personification (the attribution of human qualities to non-human things). Dust is a metaphor for the speaker's relationship to nature and for the fact that he may soon be dead.</w:t>
      </w:r>
    </w:p>
    <w:p w:rsidR="00A72397" w:rsidRDefault="00A72397" w:rsidP="00A72397">
      <w:pPr>
        <w:numPr>
          <w:ilvl w:val="0"/>
          <w:numId w:val="2"/>
        </w:numPr>
        <w:shd w:val="clear" w:color="auto" w:fill="FAF8F5"/>
        <w:spacing w:before="100" w:beforeAutospacing="1" w:after="100" w:afterAutospacing="1" w:line="312" w:lineRule="atLeast"/>
        <w:rPr>
          <w:rFonts w:ascii="Arial" w:hAnsi="Arial" w:cs="Arial"/>
          <w:color w:val="222222"/>
        </w:rPr>
      </w:pPr>
      <w:r>
        <w:rPr>
          <w:rFonts w:ascii="Arial" w:hAnsi="Arial" w:cs="Arial"/>
          <w:color w:val="222222"/>
        </w:rPr>
        <w:t>Line 6: England gave the speaker "flowers to love" and "ways to roam." England can't actually give anything, really (nice try, though), so this is an example of</w:t>
      </w:r>
      <w:r>
        <w:rPr>
          <w:rStyle w:val="apple-converted-space"/>
          <w:rFonts w:ascii="Arial" w:hAnsi="Arial" w:cs="Arial"/>
          <w:color w:val="222222"/>
        </w:rPr>
        <w:t> </w:t>
      </w:r>
      <w:hyperlink r:id="rId10" w:tgtFrame="_blank" w:history="1">
        <w:r>
          <w:rPr>
            <w:rStyle w:val="Hyperlink"/>
            <w:rFonts w:ascii="Arial" w:hAnsi="Arial" w:cs="Arial"/>
            <w:color w:val="F05A22"/>
            <w:u w:val="none"/>
          </w:rPr>
          <w:t>personification</w:t>
        </w:r>
      </w:hyperlink>
      <w:r>
        <w:rPr>
          <w:rFonts w:ascii="Arial" w:hAnsi="Arial" w:cs="Arial"/>
          <w:color w:val="222222"/>
        </w:rPr>
        <w:t>, the attribution of human qualities to non-human things.</w:t>
      </w:r>
    </w:p>
    <w:p w:rsidR="00A72397" w:rsidRDefault="00A72397" w:rsidP="00A72397">
      <w:pPr>
        <w:numPr>
          <w:ilvl w:val="0"/>
          <w:numId w:val="2"/>
        </w:numPr>
        <w:shd w:val="clear" w:color="auto" w:fill="FAF8F5"/>
        <w:spacing w:before="100" w:beforeAutospacing="1" w:after="100" w:afterAutospacing="1" w:line="312" w:lineRule="atLeast"/>
        <w:rPr>
          <w:rFonts w:ascii="Arial" w:hAnsi="Arial" w:cs="Arial"/>
          <w:color w:val="222222"/>
        </w:rPr>
      </w:pPr>
      <w:r>
        <w:rPr>
          <w:rFonts w:ascii="Arial" w:hAnsi="Arial" w:cs="Arial"/>
          <w:color w:val="222222"/>
        </w:rPr>
        <w:t xml:space="preserve">Line 8: The speaker was "washed" by England's rivers, and "blest" by her </w:t>
      </w:r>
      <w:proofErr w:type="spellStart"/>
      <w:r>
        <w:rPr>
          <w:rFonts w:ascii="Arial" w:hAnsi="Arial" w:cs="Arial"/>
          <w:color w:val="222222"/>
        </w:rPr>
        <w:t>suns</w:t>
      </w:r>
      <w:proofErr w:type="spellEnd"/>
      <w:r>
        <w:rPr>
          <w:rFonts w:ascii="Arial" w:hAnsi="Arial" w:cs="Arial"/>
          <w:color w:val="222222"/>
        </w:rPr>
        <w:t>. Neither the suns nor the rivers can wash or bless, so this is also personification, the attribution of human qualities to non-human things. Both washing and blessing are metaphors for the way England nurtured the speaker.</w:t>
      </w:r>
    </w:p>
    <w:p w:rsidR="00A72397" w:rsidRDefault="00A72397" w:rsidP="00A72397">
      <w:pPr>
        <w:pStyle w:val="Heading2"/>
        <w:shd w:val="clear" w:color="auto" w:fill="FAF8F5"/>
        <w:spacing w:before="300" w:after="150"/>
        <w:rPr>
          <w:rFonts w:ascii="Arial" w:hAnsi="Arial" w:cs="Arial"/>
          <w:b w:val="0"/>
          <w:bCs w:val="0"/>
          <w:color w:val="222222"/>
        </w:rPr>
      </w:pPr>
      <w:r>
        <w:rPr>
          <w:rFonts w:ascii="Arial" w:hAnsi="Arial" w:cs="Arial"/>
          <w:b w:val="0"/>
          <w:bCs w:val="0"/>
          <w:color w:val="222222"/>
        </w:rPr>
        <w:t>Symbol Analysis</w:t>
      </w:r>
      <w:r>
        <w:rPr>
          <w:rFonts w:ascii="Arial" w:hAnsi="Arial" w:cs="Arial"/>
          <w:b w:val="0"/>
          <w:bCs w:val="0"/>
          <w:color w:val="222222"/>
        </w:rPr>
        <w:t xml:space="preserve"> – heaven and afterlife</w:t>
      </w:r>
      <w:bookmarkStart w:id="0" w:name="_GoBack"/>
      <w:bookmarkEnd w:id="0"/>
    </w:p>
    <w:p w:rsidR="00A72397" w:rsidRDefault="00A72397" w:rsidP="00A72397">
      <w:pPr>
        <w:pStyle w:val="NormalWeb"/>
        <w:shd w:val="clear" w:color="auto" w:fill="FAF8F5"/>
        <w:spacing w:before="0" w:beforeAutospacing="0" w:after="150" w:afterAutospacing="0" w:line="312" w:lineRule="atLeast"/>
        <w:rPr>
          <w:rFonts w:ascii="Arial" w:hAnsi="Arial" w:cs="Arial"/>
          <w:color w:val="222222"/>
        </w:rPr>
      </w:pPr>
      <w:r>
        <w:rPr>
          <w:rFonts w:ascii="Arial" w:hAnsi="Arial" w:cs="Arial"/>
          <w:color w:val="222222"/>
        </w:rPr>
        <w:t xml:space="preserve">When you die, you go to heaven, which will be like paradise. That, at any rate, is what the second half of "The Soldier" tells us. Better than paradise, in fact, heaven for the soldier will be just like England! (We wonder if the angels fly on the left side of the clouds.) If the soldier dies fighting for his country, it won't be so bad, because he will get to go "home." His heaven apparently will be chock full of memories of England—her "sights and sounds," and a whole lot of other good stuff. Like </w:t>
      </w:r>
      <w:proofErr w:type="spellStart"/>
      <w:r>
        <w:rPr>
          <w:rFonts w:ascii="Arial" w:hAnsi="Arial" w:cs="Arial"/>
          <w:color w:val="222222"/>
        </w:rPr>
        <w:t>figgy</w:t>
      </w:r>
      <w:proofErr w:type="spellEnd"/>
      <w:r>
        <w:rPr>
          <w:rFonts w:ascii="Arial" w:hAnsi="Arial" w:cs="Arial"/>
          <w:color w:val="222222"/>
        </w:rPr>
        <w:t xml:space="preserve"> pudding.</w:t>
      </w:r>
    </w:p>
    <w:p w:rsidR="00A72397" w:rsidRDefault="00A72397" w:rsidP="00A72397">
      <w:pPr>
        <w:numPr>
          <w:ilvl w:val="0"/>
          <w:numId w:val="3"/>
        </w:numPr>
        <w:shd w:val="clear" w:color="auto" w:fill="FAF8F5"/>
        <w:spacing w:before="100" w:beforeAutospacing="1" w:after="100" w:afterAutospacing="1" w:line="312" w:lineRule="atLeast"/>
        <w:rPr>
          <w:rFonts w:ascii="Arial" w:hAnsi="Arial" w:cs="Arial"/>
          <w:color w:val="222222"/>
        </w:rPr>
      </w:pPr>
      <w:r>
        <w:rPr>
          <w:rFonts w:ascii="Arial" w:hAnsi="Arial" w:cs="Arial"/>
          <w:color w:val="222222"/>
        </w:rPr>
        <w:t>Line 10: The speaker describes a "pulse in the eternal mind." The "eternal mind" refers to God's mind (eternal here means that it has never been created and will never die). God, of course, lives in heaven (just in case you were wondering), which is described as being just like England.</w:t>
      </w:r>
    </w:p>
    <w:p w:rsidR="00A72397" w:rsidRDefault="00A72397" w:rsidP="00A72397">
      <w:pPr>
        <w:numPr>
          <w:ilvl w:val="0"/>
          <w:numId w:val="3"/>
        </w:numPr>
        <w:shd w:val="clear" w:color="auto" w:fill="FAF8F5"/>
        <w:spacing w:before="100" w:beforeAutospacing="1" w:after="100" w:afterAutospacing="1" w:line="312" w:lineRule="atLeast"/>
        <w:rPr>
          <w:rFonts w:ascii="Arial" w:hAnsi="Arial" w:cs="Arial"/>
          <w:color w:val="222222"/>
        </w:rPr>
      </w:pPr>
      <w:r>
        <w:rPr>
          <w:rFonts w:ascii="Arial" w:hAnsi="Arial" w:cs="Arial"/>
          <w:color w:val="222222"/>
        </w:rPr>
        <w:lastRenderedPageBreak/>
        <w:t>Line 14: It turns out that the speaker has been describing an "English heaven" in the last six lines of the poem. The soldier's reward will be both everlasting and intimately familiar to him.</w:t>
      </w:r>
    </w:p>
    <w:p w:rsidR="00A72397" w:rsidRPr="00A72397" w:rsidRDefault="00A72397" w:rsidP="00A72397">
      <w:pPr>
        <w:shd w:val="clear" w:color="auto" w:fill="FFFFFF"/>
        <w:spacing w:after="0" w:line="360" w:lineRule="atLeast"/>
        <w:ind w:hanging="240"/>
        <w:rPr>
          <w:rFonts w:ascii="Georgia" w:eastAsia="Times New Roman" w:hAnsi="Georgia" w:cs="Arial"/>
          <w:color w:val="505050"/>
          <w:sz w:val="24"/>
          <w:szCs w:val="24"/>
          <w:lang w:eastAsia="en-GB"/>
        </w:rPr>
      </w:pPr>
    </w:p>
    <w:sectPr w:rsidR="00A72397" w:rsidRPr="00A723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35298"/>
    <w:multiLevelType w:val="multilevel"/>
    <w:tmpl w:val="9CA0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82153E"/>
    <w:multiLevelType w:val="multilevel"/>
    <w:tmpl w:val="3522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9E5FDC"/>
    <w:multiLevelType w:val="multilevel"/>
    <w:tmpl w:val="7DBC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397"/>
    <w:rsid w:val="0017288C"/>
    <w:rsid w:val="0024793C"/>
    <w:rsid w:val="008D585E"/>
    <w:rsid w:val="00A72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23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723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397"/>
    <w:rPr>
      <w:rFonts w:ascii="Times New Roman" w:eastAsia="Times New Roman" w:hAnsi="Times New Roman" w:cs="Times New Roman"/>
      <w:b/>
      <w:bCs/>
      <w:kern w:val="36"/>
      <w:sz w:val="48"/>
      <w:szCs w:val="48"/>
      <w:lang w:eastAsia="en-GB"/>
    </w:rPr>
  </w:style>
  <w:style w:type="character" w:customStyle="1" w:styleId="author">
    <w:name w:val="author"/>
    <w:basedOn w:val="DefaultParagraphFont"/>
    <w:rsid w:val="00A72397"/>
  </w:style>
  <w:style w:type="character" w:customStyle="1" w:styleId="apple-converted-space">
    <w:name w:val="apple-converted-space"/>
    <w:basedOn w:val="DefaultParagraphFont"/>
    <w:rsid w:val="00A72397"/>
  </w:style>
  <w:style w:type="character" w:styleId="Hyperlink">
    <w:name w:val="Hyperlink"/>
    <w:basedOn w:val="DefaultParagraphFont"/>
    <w:uiPriority w:val="99"/>
    <w:semiHidden/>
    <w:unhideWhenUsed/>
    <w:rsid w:val="00A72397"/>
    <w:rPr>
      <w:color w:val="0000FF"/>
      <w:u w:val="single"/>
    </w:rPr>
  </w:style>
  <w:style w:type="character" w:customStyle="1" w:styleId="Heading2Char">
    <w:name w:val="Heading 2 Char"/>
    <w:basedOn w:val="DefaultParagraphFont"/>
    <w:link w:val="Heading2"/>
    <w:uiPriority w:val="9"/>
    <w:semiHidden/>
    <w:rsid w:val="00A7239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7239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23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723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397"/>
    <w:rPr>
      <w:rFonts w:ascii="Times New Roman" w:eastAsia="Times New Roman" w:hAnsi="Times New Roman" w:cs="Times New Roman"/>
      <w:b/>
      <w:bCs/>
      <w:kern w:val="36"/>
      <w:sz w:val="48"/>
      <w:szCs w:val="48"/>
      <w:lang w:eastAsia="en-GB"/>
    </w:rPr>
  </w:style>
  <w:style w:type="character" w:customStyle="1" w:styleId="author">
    <w:name w:val="author"/>
    <w:basedOn w:val="DefaultParagraphFont"/>
    <w:rsid w:val="00A72397"/>
  </w:style>
  <w:style w:type="character" w:customStyle="1" w:styleId="apple-converted-space">
    <w:name w:val="apple-converted-space"/>
    <w:basedOn w:val="DefaultParagraphFont"/>
    <w:rsid w:val="00A72397"/>
  </w:style>
  <w:style w:type="character" w:styleId="Hyperlink">
    <w:name w:val="Hyperlink"/>
    <w:basedOn w:val="DefaultParagraphFont"/>
    <w:uiPriority w:val="99"/>
    <w:semiHidden/>
    <w:unhideWhenUsed/>
    <w:rsid w:val="00A72397"/>
    <w:rPr>
      <w:color w:val="0000FF"/>
      <w:u w:val="single"/>
    </w:rPr>
  </w:style>
  <w:style w:type="character" w:customStyle="1" w:styleId="Heading2Char">
    <w:name w:val="Heading 2 Char"/>
    <w:basedOn w:val="DefaultParagraphFont"/>
    <w:link w:val="Heading2"/>
    <w:uiPriority w:val="9"/>
    <w:semiHidden/>
    <w:rsid w:val="00A7239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7239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85290">
      <w:bodyDiv w:val="1"/>
      <w:marLeft w:val="0"/>
      <w:marRight w:val="0"/>
      <w:marTop w:val="0"/>
      <w:marBottom w:val="0"/>
      <w:divBdr>
        <w:top w:val="none" w:sz="0" w:space="0" w:color="auto"/>
        <w:left w:val="none" w:sz="0" w:space="0" w:color="auto"/>
        <w:bottom w:val="none" w:sz="0" w:space="0" w:color="auto"/>
        <w:right w:val="none" w:sz="0" w:space="0" w:color="auto"/>
      </w:divBdr>
      <w:divsChild>
        <w:div w:id="514660388">
          <w:marLeft w:val="0"/>
          <w:marRight w:val="0"/>
          <w:marTop w:val="0"/>
          <w:marBottom w:val="0"/>
          <w:divBdr>
            <w:top w:val="none" w:sz="0" w:space="0" w:color="auto"/>
            <w:left w:val="none" w:sz="0" w:space="0" w:color="auto"/>
            <w:bottom w:val="none" w:sz="0" w:space="0" w:color="auto"/>
            <w:right w:val="none" w:sz="0" w:space="0" w:color="auto"/>
          </w:divBdr>
        </w:div>
      </w:divsChild>
    </w:div>
    <w:div w:id="802578067">
      <w:bodyDiv w:val="1"/>
      <w:marLeft w:val="0"/>
      <w:marRight w:val="0"/>
      <w:marTop w:val="0"/>
      <w:marBottom w:val="0"/>
      <w:divBdr>
        <w:top w:val="none" w:sz="0" w:space="0" w:color="auto"/>
        <w:left w:val="none" w:sz="0" w:space="0" w:color="auto"/>
        <w:bottom w:val="none" w:sz="0" w:space="0" w:color="auto"/>
        <w:right w:val="none" w:sz="0" w:space="0" w:color="auto"/>
      </w:divBdr>
      <w:divsChild>
        <w:div w:id="1006136439">
          <w:marLeft w:val="0"/>
          <w:marRight w:val="0"/>
          <w:marTop w:val="0"/>
          <w:marBottom w:val="0"/>
          <w:divBdr>
            <w:top w:val="none" w:sz="0" w:space="0" w:color="auto"/>
            <w:left w:val="none" w:sz="0" w:space="0" w:color="auto"/>
            <w:bottom w:val="none" w:sz="0" w:space="0" w:color="auto"/>
            <w:right w:val="none" w:sz="0" w:space="0" w:color="auto"/>
          </w:divBdr>
        </w:div>
      </w:divsChild>
    </w:div>
    <w:div w:id="1452899277">
      <w:bodyDiv w:val="1"/>
      <w:marLeft w:val="0"/>
      <w:marRight w:val="0"/>
      <w:marTop w:val="0"/>
      <w:marBottom w:val="0"/>
      <w:divBdr>
        <w:top w:val="none" w:sz="0" w:space="0" w:color="auto"/>
        <w:left w:val="none" w:sz="0" w:space="0" w:color="auto"/>
        <w:bottom w:val="none" w:sz="0" w:space="0" w:color="auto"/>
        <w:right w:val="none" w:sz="0" w:space="0" w:color="auto"/>
      </w:divBdr>
      <w:divsChild>
        <w:div w:id="1352951613">
          <w:marLeft w:val="0"/>
          <w:marRight w:val="0"/>
          <w:marTop w:val="0"/>
          <w:marBottom w:val="0"/>
          <w:divBdr>
            <w:top w:val="none" w:sz="0" w:space="0" w:color="auto"/>
            <w:left w:val="none" w:sz="0" w:space="0" w:color="auto"/>
            <w:bottom w:val="none" w:sz="0" w:space="0" w:color="auto"/>
            <w:right w:val="none" w:sz="0" w:space="0" w:color="auto"/>
          </w:divBdr>
        </w:div>
        <w:div w:id="1627009687">
          <w:marLeft w:val="0"/>
          <w:marRight w:val="0"/>
          <w:marTop w:val="0"/>
          <w:marBottom w:val="0"/>
          <w:divBdr>
            <w:top w:val="none" w:sz="0" w:space="0" w:color="auto"/>
            <w:left w:val="none" w:sz="0" w:space="0" w:color="auto"/>
            <w:bottom w:val="none" w:sz="0" w:space="0" w:color="auto"/>
            <w:right w:val="none" w:sz="0" w:space="0" w:color="auto"/>
          </w:divBdr>
          <w:divsChild>
            <w:div w:id="458568126">
              <w:marLeft w:val="0"/>
              <w:marRight w:val="0"/>
              <w:marTop w:val="375"/>
              <w:marBottom w:val="0"/>
              <w:divBdr>
                <w:top w:val="none" w:sz="0" w:space="0" w:color="auto"/>
                <w:left w:val="none" w:sz="0" w:space="0" w:color="auto"/>
                <w:bottom w:val="none" w:sz="0" w:space="0" w:color="auto"/>
                <w:right w:val="none" w:sz="0" w:space="0" w:color="auto"/>
              </w:divBdr>
              <w:divsChild>
                <w:div w:id="1052386994">
                  <w:marLeft w:val="0"/>
                  <w:marRight w:val="0"/>
                  <w:marTop w:val="0"/>
                  <w:marBottom w:val="0"/>
                  <w:divBdr>
                    <w:top w:val="none" w:sz="0" w:space="0" w:color="auto"/>
                    <w:left w:val="none" w:sz="0" w:space="0" w:color="auto"/>
                    <w:bottom w:val="none" w:sz="0" w:space="0" w:color="auto"/>
                    <w:right w:val="none" w:sz="0" w:space="0" w:color="auto"/>
                  </w:divBdr>
                </w:div>
                <w:div w:id="2091779470">
                  <w:marLeft w:val="0"/>
                  <w:marRight w:val="0"/>
                  <w:marTop w:val="0"/>
                  <w:marBottom w:val="0"/>
                  <w:divBdr>
                    <w:top w:val="none" w:sz="0" w:space="0" w:color="auto"/>
                    <w:left w:val="none" w:sz="0" w:space="0" w:color="auto"/>
                    <w:bottom w:val="none" w:sz="0" w:space="0" w:color="auto"/>
                    <w:right w:val="none" w:sz="0" w:space="0" w:color="auto"/>
                  </w:divBdr>
                </w:div>
                <w:div w:id="386491894">
                  <w:marLeft w:val="0"/>
                  <w:marRight w:val="0"/>
                  <w:marTop w:val="0"/>
                  <w:marBottom w:val="0"/>
                  <w:divBdr>
                    <w:top w:val="none" w:sz="0" w:space="0" w:color="auto"/>
                    <w:left w:val="none" w:sz="0" w:space="0" w:color="auto"/>
                    <w:bottom w:val="none" w:sz="0" w:space="0" w:color="auto"/>
                    <w:right w:val="none" w:sz="0" w:space="0" w:color="auto"/>
                  </w:divBdr>
                </w:div>
                <w:div w:id="747580033">
                  <w:marLeft w:val="0"/>
                  <w:marRight w:val="0"/>
                  <w:marTop w:val="0"/>
                  <w:marBottom w:val="0"/>
                  <w:divBdr>
                    <w:top w:val="none" w:sz="0" w:space="0" w:color="auto"/>
                    <w:left w:val="none" w:sz="0" w:space="0" w:color="auto"/>
                    <w:bottom w:val="none" w:sz="0" w:space="0" w:color="auto"/>
                    <w:right w:val="none" w:sz="0" w:space="0" w:color="auto"/>
                  </w:divBdr>
                </w:div>
                <w:div w:id="660622499">
                  <w:marLeft w:val="0"/>
                  <w:marRight w:val="0"/>
                  <w:marTop w:val="0"/>
                  <w:marBottom w:val="0"/>
                  <w:divBdr>
                    <w:top w:val="none" w:sz="0" w:space="0" w:color="auto"/>
                    <w:left w:val="none" w:sz="0" w:space="0" w:color="auto"/>
                    <w:bottom w:val="none" w:sz="0" w:space="0" w:color="auto"/>
                    <w:right w:val="none" w:sz="0" w:space="0" w:color="auto"/>
                  </w:divBdr>
                </w:div>
                <w:div w:id="602996990">
                  <w:marLeft w:val="0"/>
                  <w:marRight w:val="0"/>
                  <w:marTop w:val="0"/>
                  <w:marBottom w:val="0"/>
                  <w:divBdr>
                    <w:top w:val="none" w:sz="0" w:space="0" w:color="auto"/>
                    <w:left w:val="none" w:sz="0" w:space="0" w:color="auto"/>
                    <w:bottom w:val="none" w:sz="0" w:space="0" w:color="auto"/>
                    <w:right w:val="none" w:sz="0" w:space="0" w:color="auto"/>
                  </w:divBdr>
                </w:div>
                <w:div w:id="140004639">
                  <w:marLeft w:val="0"/>
                  <w:marRight w:val="0"/>
                  <w:marTop w:val="0"/>
                  <w:marBottom w:val="0"/>
                  <w:divBdr>
                    <w:top w:val="none" w:sz="0" w:space="0" w:color="auto"/>
                    <w:left w:val="none" w:sz="0" w:space="0" w:color="auto"/>
                    <w:bottom w:val="none" w:sz="0" w:space="0" w:color="auto"/>
                    <w:right w:val="none" w:sz="0" w:space="0" w:color="auto"/>
                  </w:divBdr>
                </w:div>
                <w:div w:id="1268196730">
                  <w:marLeft w:val="0"/>
                  <w:marRight w:val="0"/>
                  <w:marTop w:val="0"/>
                  <w:marBottom w:val="0"/>
                  <w:divBdr>
                    <w:top w:val="none" w:sz="0" w:space="0" w:color="auto"/>
                    <w:left w:val="none" w:sz="0" w:space="0" w:color="auto"/>
                    <w:bottom w:val="none" w:sz="0" w:space="0" w:color="auto"/>
                    <w:right w:val="none" w:sz="0" w:space="0" w:color="auto"/>
                  </w:divBdr>
                </w:div>
                <w:div w:id="1144007038">
                  <w:marLeft w:val="0"/>
                  <w:marRight w:val="0"/>
                  <w:marTop w:val="0"/>
                  <w:marBottom w:val="0"/>
                  <w:divBdr>
                    <w:top w:val="none" w:sz="0" w:space="0" w:color="auto"/>
                    <w:left w:val="none" w:sz="0" w:space="0" w:color="auto"/>
                    <w:bottom w:val="none" w:sz="0" w:space="0" w:color="auto"/>
                    <w:right w:val="none" w:sz="0" w:space="0" w:color="auto"/>
                  </w:divBdr>
                </w:div>
                <w:div w:id="1844934602">
                  <w:marLeft w:val="0"/>
                  <w:marRight w:val="0"/>
                  <w:marTop w:val="0"/>
                  <w:marBottom w:val="0"/>
                  <w:divBdr>
                    <w:top w:val="none" w:sz="0" w:space="0" w:color="auto"/>
                    <w:left w:val="none" w:sz="0" w:space="0" w:color="auto"/>
                    <w:bottom w:val="none" w:sz="0" w:space="0" w:color="auto"/>
                    <w:right w:val="none" w:sz="0" w:space="0" w:color="auto"/>
                  </w:divBdr>
                </w:div>
                <w:div w:id="1000546970">
                  <w:marLeft w:val="0"/>
                  <w:marRight w:val="0"/>
                  <w:marTop w:val="0"/>
                  <w:marBottom w:val="0"/>
                  <w:divBdr>
                    <w:top w:val="none" w:sz="0" w:space="0" w:color="auto"/>
                    <w:left w:val="none" w:sz="0" w:space="0" w:color="auto"/>
                    <w:bottom w:val="none" w:sz="0" w:space="0" w:color="auto"/>
                    <w:right w:val="none" w:sz="0" w:space="0" w:color="auto"/>
                  </w:divBdr>
                </w:div>
                <w:div w:id="27415081">
                  <w:marLeft w:val="0"/>
                  <w:marRight w:val="0"/>
                  <w:marTop w:val="0"/>
                  <w:marBottom w:val="0"/>
                  <w:divBdr>
                    <w:top w:val="none" w:sz="0" w:space="0" w:color="auto"/>
                    <w:left w:val="none" w:sz="0" w:space="0" w:color="auto"/>
                    <w:bottom w:val="none" w:sz="0" w:space="0" w:color="auto"/>
                    <w:right w:val="none" w:sz="0" w:space="0" w:color="auto"/>
                  </w:divBdr>
                </w:div>
                <w:div w:id="567498885">
                  <w:marLeft w:val="0"/>
                  <w:marRight w:val="0"/>
                  <w:marTop w:val="0"/>
                  <w:marBottom w:val="0"/>
                  <w:divBdr>
                    <w:top w:val="none" w:sz="0" w:space="0" w:color="auto"/>
                    <w:left w:val="none" w:sz="0" w:space="0" w:color="auto"/>
                    <w:bottom w:val="none" w:sz="0" w:space="0" w:color="auto"/>
                    <w:right w:val="none" w:sz="0" w:space="0" w:color="auto"/>
                  </w:divBdr>
                </w:div>
                <w:div w:id="18502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59171">
      <w:bodyDiv w:val="1"/>
      <w:marLeft w:val="0"/>
      <w:marRight w:val="0"/>
      <w:marTop w:val="0"/>
      <w:marBottom w:val="0"/>
      <w:divBdr>
        <w:top w:val="none" w:sz="0" w:space="0" w:color="auto"/>
        <w:left w:val="none" w:sz="0" w:space="0" w:color="auto"/>
        <w:bottom w:val="none" w:sz="0" w:space="0" w:color="auto"/>
        <w:right w:val="none" w:sz="0" w:space="0" w:color="auto"/>
      </w:divBdr>
      <w:divsChild>
        <w:div w:id="1919054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oop.com/literature-glossary/personification.html" TargetMode="External"/><Relationship Id="rId3" Type="http://schemas.microsoft.com/office/2007/relationships/stylesWithEffects" Target="stylesWithEffects.xml"/><Relationship Id="rId7" Type="http://schemas.openxmlformats.org/officeDocument/2006/relationships/hyperlink" Target="http://www.shmoop.com/literature-glossary/metaphor.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etryfoundation.org/bio/rupert-brook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hmoop.com/literature-glossary/personification.html" TargetMode="External"/><Relationship Id="rId4" Type="http://schemas.openxmlformats.org/officeDocument/2006/relationships/settings" Target="settings.xml"/><Relationship Id="rId9" Type="http://schemas.openxmlformats.org/officeDocument/2006/relationships/hyperlink" Target="http://www.shmoop.com/literature-glossary/metaph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804</Words>
  <Characters>4585</Characters>
  <Application>Microsoft Office Word</Application>
  <DocSecurity>0</DocSecurity>
  <Lines>38</Lines>
  <Paragraphs>10</Paragraphs>
  <ScaleCrop>false</ScaleCrop>
  <Company>StBedes Scunthorpe</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Tait</dc:creator>
  <cp:lastModifiedBy>Paul Tait</cp:lastModifiedBy>
  <cp:revision>1</cp:revision>
  <dcterms:created xsi:type="dcterms:W3CDTF">2016-01-25T10:18:00Z</dcterms:created>
  <dcterms:modified xsi:type="dcterms:W3CDTF">2016-01-25T10:26:00Z</dcterms:modified>
</cp:coreProperties>
</file>