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59"/>
        <w:tblW w:w="10576" w:type="dxa"/>
        <w:tblLook w:val="04A0" w:firstRow="1" w:lastRow="0" w:firstColumn="1" w:lastColumn="0" w:noHBand="0" w:noVBand="1"/>
      </w:tblPr>
      <w:tblGrid>
        <w:gridCol w:w="5288"/>
        <w:gridCol w:w="5288"/>
      </w:tblGrid>
      <w:tr w:rsidR="001F6ABC" w14:paraId="69F8500F" w14:textId="77777777" w:rsidTr="00E85BD7">
        <w:trPr>
          <w:trHeight w:val="3251"/>
        </w:trPr>
        <w:tc>
          <w:tcPr>
            <w:tcW w:w="5288" w:type="dxa"/>
          </w:tcPr>
          <w:p w14:paraId="7B8DF08E" w14:textId="22A3736A" w:rsidR="001F6ABC" w:rsidRDefault="001F6ABC" w:rsidP="00E85BD7">
            <w:r>
              <w:t xml:space="preserve">Last Lesson: </w:t>
            </w:r>
            <w:r w:rsidR="00E85BD7">
              <w:rPr>
                <w:b/>
                <w:bCs/>
              </w:rPr>
              <w:t>Explain what a determiner is and give examples.</w:t>
            </w:r>
          </w:p>
        </w:tc>
        <w:tc>
          <w:tcPr>
            <w:tcW w:w="5288" w:type="dxa"/>
          </w:tcPr>
          <w:p w14:paraId="0F5278FE" w14:textId="4AADB6A9" w:rsidR="001F6ABC" w:rsidRPr="001F6ABC" w:rsidRDefault="00E85BD7" w:rsidP="00B06E6B">
            <w:pPr>
              <w:rPr>
                <w:b/>
              </w:rPr>
            </w:pPr>
            <w:r>
              <w:t>Last week</w:t>
            </w:r>
            <w:r w:rsidR="001F6ABC">
              <w:t xml:space="preserve">: </w:t>
            </w:r>
            <w:r>
              <w:rPr>
                <w:b/>
              </w:rPr>
              <w:t>Create a list of as many Gothic conventions as you can.</w:t>
            </w:r>
          </w:p>
        </w:tc>
      </w:tr>
      <w:tr w:rsidR="001F6ABC" w14:paraId="0C7426CC" w14:textId="77777777" w:rsidTr="001F6ABC">
        <w:trPr>
          <w:trHeight w:val="3320"/>
        </w:trPr>
        <w:tc>
          <w:tcPr>
            <w:tcW w:w="5288" w:type="dxa"/>
          </w:tcPr>
          <w:p w14:paraId="76243A98" w14:textId="796ADC9A" w:rsidR="001F6ABC" w:rsidRPr="00E85BD7" w:rsidRDefault="001F6ABC" w:rsidP="00B06E6B">
            <w:pPr>
              <w:rPr>
                <w:b/>
                <w:bCs/>
              </w:rPr>
            </w:pPr>
            <w:r>
              <w:t xml:space="preserve">Last </w:t>
            </w:r>
            <w:r w:rsidR="00E85BD7">
              <w:t>Term</w:t>
            </w:r>
            <w:r>
              <w:t xml:space="preserve">: </w:t>
            </w:r>
            <w:r w:rsidR="00E85BD7" w:rsidRPr="00E85BD7">
              <w:rPr>
                <w:b/>
                <w:bCs/>
              </w:rPr>
              <w:t xml:space="preserve">What </w:t>
            </w:r>
            <w:r w:rsidR="00E85BD7">
              <w:rPr>
                <w:b/>
                <w:bCs/>
              </w:rPr>
              <w:t>Go</w:t>
            </w:r>
            <w:r w:rsidR="00E85BD7" w:rsidRPr="00E85BD7">
              <w:rPr>
                <w:b/>
                <w:bCs/>
              </w:rPr>
              <w:t>thic conventions can also be seen in Macbeth?</w:t>
            </w:r>
          </w:p>
        </w:tc>
        <w:tc>
          <w:tcPr>
            <w:tcW w:w="5288" w:type="dxa"/>
          </w:tcPr>
          <w:p w14:paraId="66E8CFAE" w14:textId="45C2F4FD" w:rsidR="001F6ABC" w:rsidRDefault="001F6ABC" w:rsidP="00B06E6B">
            <w:r>
              <w:t xml:space="preserve">Last </w:t>
            </w:r>
            <w:r w:rsidR="00E85BD7">
              <w:t>Year</w:t>
            </w:r>
            <w:r>
              <w:t xml:space="preserve">: </w:t>
            </w:r>
            <w:r w:rsidR="00E85BD7">
              <w:rPr>
                <w:b/>
              </w:rPr>
              <w:t xml:space="preserve">Create examples of a simile, metaphor and personification. </w:t>
            </w:r>
          </w:p>
        </w:tc>
      </w:tr>
    </w:tbl>
    <w:p w14:paraId="5F0118C1" w14:textId="77777777" w:rsidR="00616916" w:rsidRDefault="001F6ABC">
      <w:pPr>
        <w:rPr>
          <w:b/>
          <w:sz w:val="28"/>
          <w:u w:val="single"/>
        </w:rPr>
      </w:pPr>
      <w:r w:rsidRPr="001F6ABC">
        <w:rPr>
          <w:b/>
          <w:sz w:val="28"/>
          <w:u w:val="single"/>
        </w:rPr>
        <w:t xml:space="preserve">LTM Starter </w:t>
      </w:r>
    </w:p>
    <w:p w14:paraId="721721D0" w14:textId="77777777" w:rsidR="00E85BD7" w:rsidRDefault="00E85BD7" w:rsidP="001F6ABC">
      <w:pPr>
        <w:rPr>
          <w:b/>
          <w:sz w:val="28"/>
          <w:u w:val="single"/>
        </w:rPr>
      </w:pPr>
    </w:p>
    <w:p w14:paraId="481F8A3E" w14:textId="130997F4" w:rsidR="001F6ABC" w:rsidRPr="001F6ABC" w:rsidRDefault="001F6ABC" w:rsidP="001F6ABC">
      <w:pPr>
        <w:rPr>
          <w:b/>
          <w:sz w:val="28"/>
          <w:u w:val="single"/>
        </w:rPr>
      </w:pPr>
      <w:r w:rsidRPr="001F6ABC">
        <w:rPr>
          <w:b/>
          <w:sz w:val="28"/>
          <w:u w:val="single"/>
        </w:rPr>
        <w:t xml:space="preserve">LTM Starter </w:t>
      </w:r>
    </w:p>
    <w:tbl>
      <w:tblPr>
        <w:tblStyle w:val="TableGrid"/>
        <w:tblpPr w:leftFromText="180" w:rightFromText="180" w:vertAnchor="page" w:horzAnchor="margin" w:tblpY="9135"/>
        <w:tblW w:w="10696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E85BD7" w14:paraId="0544274A" w14:textId="77777777" w:rsidTr="00E85BD7">
        <w:trPr>
          <w:trHeight w:val="3143"/>
        </w:trPr>
        <w:tc>
          <w:tcPr>
            <w:tcW w:w="5348" w:type="dxa"/>
          </w:tcPr>
          <w:p w14:paraId="74303987" w14:textId="77777777" w:rsidR="00E85BD7" w:rsidRPr="00E85BD7" w:rsidRDefault="00E85BD7" w:rsidP="00E85BD7">
            <w:pPr>
              <w:rPr>
                <w:b/>
                <w:bCs/>
              </w:rPr>
            </w:pPr>
            <w:r>
              <w:t xml:space="preserve">Last Lesson: </w:t>
            </w:r>
            <w:r>
              <w:rPr>
                <w:b/>
                <w:bCs/>
              </w:rPr>
              <w:t>Explain what a determiner is and give examples.</w:t>
            </w:r>
          </w:p>
          <w:p w14:paraId="18B36B86" w14:textId="77777777" w:rsidR="00E85BD7" w:rsidRDefault="00E85BD7" w:rsidP="00E85BD7"/>
        </w:tc>
        <w:tc>
          <w:tcPr>
            <w:tcW w:w="5348" w:type="dxa"/>
          </w:tcPr>
          <w:p w14:paraId="3630B2B2" w14:textId="3BFF9F1F" w:rsidR="00E85BD7" w:rsidRPr="001F6ABC" w:rsidRDefault="00E85BD7" w:rsidP="00E85BD7">
            <w:pPr>
              <w:rPr>
                <w:b/>
              </w:rPr>
            </w:pPr>
            <w:r>
              <w:t xml:space="preserve">Last week: </w:t>
            </w:r>
            <w:r>
              <w:rPr>
                <w:b/>
              </w:rPr>
              <w:t>Create a list of as many Gothic conventions as you can.</w:t>
            </w:r>
          </w:p>
        </w:tc>
      </w:tr>
      <w:tr w:rsidR="00E85BD7" w14:paraId="270F6D2E" w14:textId="77777777" w:rsidTr="00E85BD7">
        <w:trPr>
          <w:trHeight w:val="3680"/>
        </w:trPr>
        <w:tc>
          <w:tcPr>
            <w:tcW w:w="5348" w:type="dxa"/>
          </w:tcPr>
          <w:p w14:paraId="22A40672" w14:textId="7F14A8D6" w:rsidR="00E85BD7" w:rsidRPr="001F6ABC" w:rsidRDefault="00E85BD7" w:rsidP="00E85BD7">
            <w:pPr>
              <w:rPr>
                <w:b/>
              </w:rPr>
            </w:pPr>
            <w:r>
              <w:t xml:space="preserve">Last Term: </w:t>
            </w:r>
            <w:r w:rsidRPr="00E85BD7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>Go</w:t>
            </w:r>
            <w:r w:rsidRPr="00E85BD7">
              <w:rPr>
                <w:b/>
                <w:bCs/>
              </w:rPr>
              <w:t>thic conventions can also be seen in Macbeth?</w:t>
            </w:r>
          </w:p>
        </w:tc>
        <w:tc>
          <w:tcPr>
            <w:tcW w:w="5348" w:type="dxa"/>
          </w:tcPr>
          <w:p w14:paraId="0997FE9C" w14:textId="0AFCE32A" w:rsidR="00E85BD7" w:rsidRDefault="00E85BD7" w:rsidP="00E85BD7">
            <w:r>
              <w:t xml:space="preserve">Last Year: </w:t>
            </w:r>
            <w:r>
              <w:rPr>
                <w:b/>
              </w:rPr>
              <w:t xml:space="preserve">Create examples of a simile, metaphor and personification. </w:t>
            </w:r>
          </w:p>
        </w:tc>
      </w:tr>
    </w:tbl>
    <w:p w14:paraId="15DC54A1" w14:textId="77777777" w:rsidR="001F6ABC" w:rsidRPr="001F6ABC" w:rsidRDefault="001F6ABC">
      <w:pPr>
        <w:rPr>
          <w:b/>
          <w:sz w:val="28"/>
          <w:u w:val="single"/>
        </w:rPr>
      </w:pPr>
    </w:p>
    <w:sectPr w:rsidR="001F6ABC" w:rsidRPr="001F6ABC" w:rsidSect="001F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BC"/>
    <w:rsid w:val="0007015F"/>
    <w:rsid w:val="001F6ABC"/>
    <w:rsid w:val="004271C2"/>
    <w:rsid w:val="00987B65"/>
    <w:rsid w:val="00B06E6B"/>
    <w:rsid w:val="00E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41D8"/>
  <w15:docId w15:val="{A1B54277-71EC-4742-A5A3-A0CED612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Allen</dc:creator>
  <cp:lastModifiedBy>Amanda Allen</cp:lastModifiedBy>
  <cp:revision>3</cp:revision>
  <dcterms:created xsi:type="dcterms:W3CDTF">2020-04-23T09:27:00Z</dcterms:created>
  <dcterms:modified xsi:type="dcterms:W3CDTF">2020-04-23T09:33:00Z</dcterms:modified>
</cp:coreProperties>
</file>