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3AF" w:rsidRDefault="005523AF" w:rsidP="005523AF">
      <w:pPr>
        <w:autoSpaceDE w:val="0"/>
        <w:autoSpaceDN w:val="0"/>
        <w:adjustRightInd w:val="0"/>
        <w:spacing w:after="0" w:line="240" w:lineRule="auto"/>
        <w:rPr>
          <w:rFonts w:ascii="Arial" w:hAnsi="Arial" w:cs="Arial"/>
          <w:b/>
          <w:bCs/>
          <w:i/>
          <w:iCs/>
        </w:rPr>
      </w:pPr>
      <w:r>
        <w:rPr>
          <w:rFonts w:ascii="Arial" w:hAnsi="Arial" w:cs="Arial"/>
          <w:b/>
          <w:bCs/>
          <w:i/>
          <w:iCs/>
        </w:rPr>
        <w:t>An Inspector Calls</w:t>
      </w:r>
    </w:p>
    <w:p w:rsidR="005523AF" w:rsidRDefault="005523AF" w:rsidP="005523AF">
      <w:pPr>
        <w:autoSpaceDE w:val="0"/>
        <w:autoSpaceDN w:val="0"/>
        <w:adjustRightInd w:val="0"/>
        <w:spacing w:after="0" w:line="240" w:lineRule="auto"/>
        <w:rPr>
          <w:rFonts w:ascii="Arial" w:hAnsi="Arial" w:cs="Arial"/>
          <w:i/>
          <w:iCs/>
        </w:rPr>
      </w:pPr>
      <w:r>
        <w:rPr>
          <w:rFonts w:ascii="Arial" w:hAnsi="Arial" w:cs="Arial"/>
          <w:i/>
          <w:iCs/>
        </w:rPr>
        <w:t>You are advised to spend about 45 minutes on this question.</w:t>
      </w:r>
    </w:p>
    <w:p w:rsidR="005523AF" w:rsidRDefault="005523AF" w:rsidP="005523AF">
      <w:pPr>
        <w:autoSpaceDE w:val="0"/>
        <w:autoSpaceDN w:val="0"/>
        <w:adjustRightInd w:val="0"/>
        <w:spacing w:after="0" w:line="240" w:lineRule="auto"/>
        <w:rPr>
          <w:rFonts w:ascii="Arial" w:hAnsi="Arial" w:cs="Arial"/>
          <w:b/>
          <w:bCs/>
        </w:rPr>
      </w:pPr>
      <w:r>
        <w:rPr>
          <w:rFonts w:ascii="Arial" w:hAnsi="Arial" w:cs="Arial"/>
          <w:b/>
          <w:bCs/>
        </w:rPr>
        <w:t>You should use the extract below and your knowledge of the whole play to answer</w:t>
      </w:r>
    </w:p>
    <w:p w:rsidR="005523AF" w:rsidRDefault="005523AF" w:rsidP="005523AF">
      <w:pPr>
        <w:autoSpaceDE w:val="0"/>
        <w:autoSpaceDN w:val="0"/>
        <w:adjustRightInd w:val="0"/>
        <w:spacing w:after="0" w:line="240" w:lineRule="auto"/>
        <w:rPr>
          <w:rFonts w:ascii="Arial" w:hAnsi="Arial" w:cs="Arial"/>
          <w:b/>
          <w:bCs/>
        </w:rPr>
      </w:pPr>
      <w:r>
        <w:rPr>
          <w:rFonts w:ascii="Arial" w:hAnsi="Arial" w:cs="Arial"/>
          <w:b/>
          <w:bCs/>
        </w:rPr>
        <w:t>this question.</w:t>
      </w:r>
    </w:p>
    <w:p w:rsidR="005523AF" w:rsidRDefault="005523AF" w:rsidP="005523AF">
      <w:pPr>
        <w:autoSpaceDE w:val="0"/>
        <w:autoSpaceDN w:val="0"/>
        <w:adjustRightInd w:val="0"/>
        <w:spacing w:after="0" w:line="240" w:lineRule="auto"/>
        <w:rPr>
          <w:rFonts w:ascii="Arial" w:hAnsi="Arial" w:cs="Arial"/>
        </w:rPr>
      </w:pPr>
      <w:r>
        <w:rPr>
          <w:rFonts w:ascii="Arial" w:hAnsi="Arial" w:cs="Arial"/>
        </w:rPr>
        <w:t xml:space="preserve">Write about the character of </w:t>
      </w:r>
      <w:r>
        <w:rPr>
          <w:rFonts w:ascii="Arial" w:hAnsi="Arial" w:cs="Arial"/>
        </w:rPr>
        <w:t>Mr Birling</w:t>
      </w:r>
      <w:r>
        <w:rPr>
          <w:rFonts w:ascii="Arial" w:hAnsi="Arial" w:cs="Arial"/>
        </w:rPr>
        <w:t xml:space="preserve"> and the way he is presented in </w:t>
      </w:r>
      <w:r>
        <w:rPr>
          <w:rFonts w:ascii="Arial" w:hAnsi="Arial" w:cs="Arial"/>
          <w:i/>
          <w:iCs/>
        </w:rPr>
        <w:t>An Inspector Calls</w:t>
      </w:r>
      <w:r>
        <w:rPr>
          <w:rFonts w:ascii="Arial" w:hAnsi="Arial" w:cs="Arial"/>
        </w:rPr>
        <w:t>.</w:t>
      </w:r>
    </w:p>
    <w:p w:rsidR="005523AF" w:rsidRDefault="005523AF" w:rsidP="005523AF">
      <w:pPr>
        <w:autoSpaceDE w:val="0"/>
        <w:autoSpaceDN w:val="0"/>
        <w:adjustRightInd w:val="0"/>
        <w:spacing w:after="0" w:line="240" w:lineRule="auto"/>
        <w:rPr>
          <w:rFonts w:ascii="Arial" w:hAnsi="Arial" w:cs="Arial"/>
        </w:rPr>
      </w:pPr>
      <w:r>
        <w:rPr>
          <w:rFonts w:ascii="Arial" w:hAnsi="Arial" w:cs="Arial"/>
        </w:rPr>
        <w:t>In your response you should:</w:t>
      </w:r>
    </w:p>
    <w:p w:rsidR="005523AF" w:rsidRDefault="005523AF" w:rsidP="005523AF">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refer to the extract and the play as a whole;</w:t>
      </w:r>
    </w:p>
    <w:p w:rsidR="005523AF" w:rsidRDefault="005523AF" w:rsidP="005523AF">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show your understanding of characters and events in the play.</w:t>
      </w:r>
    </w:p>
    <w:p w:rsidR="005523AF" w:rsidRDefault="005523AF" w:rsidP="005523AF">
      <w:pPr>
        <w:autoSpaceDE w:val="0"/>
        <w:autoSpaceDN w:val="0"/>
        <w:adjustRightInd w:val="0"/>
        <w:spacing w:after="0" w:line="240" w:lineRule="auto"/>
        <w:rPr>
          <w:rFonts w:ascii="Arial" w:hAnsi="Arial" w:cs="Arial"/>
        </w:rPr>
      </w:pPr>
      <w:r>
        <w:rPr>
          <w:rFonts w:ascii="Arial" w:hAnsi="Arial" w:cs="Arial"/>
        </w:rPr>
        <w:t>[40]</w:t>
      </w:r>
    </w:p>
    <w:p w:rsidR="005523AF" w:rsidRDefault="005523AF" w:rsidP="005523AF">
      <w:pPr>
        <w:autoSpaceDE w:val="0"/>
        <w:autoSpaceDN w:val="0"/>
        <w:adjustRightInd w:val="0"/>
        <w:spacing w:after="0" w:line="240" w:lineRule="auto"/>
        <w:rPr>
          <w:rFonts w:ascii="Arial" w:hAnsi="Arial" w:cs="Arial"/>
          <w:i/>
          <w:iCs/>
        </w:rPr>
      </w:pPr>
      <w:r>
        <w:rPr>
          <w:rFonts w:ascii="Arial,Italic" w:hAnsi="Arial,Italic" w:cs="Arial,Italic"/>
          <w:i/>
          <w:iCs/>
        </w:rPr>
        <w:t xml:space="preserve">5 of this question’s marks are allocated </w:t>
      </w:r>
      <w:r>
        <w:rPr>
          <w:rFonts w:ascii="Arial" w:hAnsi="Arial" w:cs="Arial"/>
          <w:i/>
          <w:iCs/>
        </w:rPr>
        <w:t>for accuracy in spelling, punctuation and the use of</w:t>
      </w:r>
    </w:p>
    <w:p w:rsidR="005523AF" w:rsidRDefault="005523AF" w:rsidP="005523AF">
      <w:pPr>
        <w:pStyle w:val="NormalWeb"/>
        <w:spacing w:before="0" w:beforeAutospacing="0" w:after="240" w:afterAutospacing="0"/>
        <w:rPr>
          <w:rStyle w:val="Strong"/>
          <w:rFonts w:ascii="Arial" w:hAnsi="Arial" w:cs="Arial"/>
          <w:color w:val="231F20"/>
        </w:rPr>
      </w:pPr>
      <w:r>
        <w:rPr>
          <w:rFonts w:ascii="Arial" w:hAnsi="Arial" w:cs="Arial"/>
          <w:i/>
          <w:iCs/>
        </w:rPr>
        <w:t>vocabulary and sentence structures.</w:t>
      </w:r>
    </w:p>
    <w:p w:rsidR="005523AF" w:rsidRDefault="005523AF" w:rsidP="005523AF">
      <w:pPr>
        <w:pStyle w:val="NormalWeb"/>
        <w:spacing w:before="0" w:beforeAutospacing="0" w:after="240" w:afterAutospacing="0"/>
        <w:rPr>
          <w:rStyle w:val="Strong"/>
          <w:rFonts w:ascii="Arial" w:hAnsi="Arial" w:cs="Arial"/>
          <w:color w:val="231F20"/>
        </w:rPr>
      </w:pPr>
      <w:bookmarkStart w:id="0" w:name="_GoBack"/>
      <w:bookmarkEnd w:id="0"/>
    </w:p>
    <w:p w:rsidR="005523AF" w:rsidRDefault="005523AF" w:rsidP="005523AF">
      <w:pPr>
        <w:pStyle w:val="NormalWeb"/>
        <w:spacing w:before="0" w:beforeAutospacing="0" w:after="240" w:afterAutospacing="0"/>
        <w:rPr>
          <w:rStyle w:val="Strong"/>
          <w:rFonts w:ascii="Arial" w:hAnsi="Arial" w:cs="Arial"/>
          <w:color w:val="231F20"/>
        </w:rPr>
      </w:pPr>
    </w:p>
    <w:p w:rsidR="005523AF" w:rsidRDefault="005523AF" w:rsidP="005523AF">
      <w:pPr>
        <w:pStyle w:val="NormalWeb"/>
        <w:spacing w:before="0" w:beforeAutospacing="0" w:after="240" w:afterAutospacing="0"/>
        <w:rPr>
          <w:rFonts w:ascii="Arial" w:hAnsi="Arial" w:cs="Arial"/>
          <w:color w:val="231F20"/>
        </w:rPr>
      </w:pPr>
      <w:r>
        <w:rPr>
          <w:rStyle w:val="Strong"/>
          <w:rFonts w:ascii="Arial" w:hAnsi="Arial" w:cs="Arial"/>
          <w:color w:val="231F20"/>
        </w:rPr>
        <w:t>BIRLING:</w:t>
      </w:r>
      <w:r>
        <w:rPr>
          <w:rFonts w:ascii="Arial" w:hAnsi="Arial" w:cs="Arial"/>
          <w:color w:val="231F20"/>
        </w:rPr>
        <w:t> (taking it in the same manner) </w:t>
      </w:r>
      <w:r>
        <w:rPr>
          <w:rStyle w:val="Strong"/>
          <w:rFonts w:ascii="Arial" w:hAnsi="Arial" w:cs="Arial"/>
          <w:color w:val="231F20"/>
        </w:rPr>
        <w:t xml:space="preserve">Yes, you don't know what some of these boys get up to </w:t>
      </w:r>
      <w:proofErr w:type="gramStart"/>
      <w:r>
        <w:rPr>
          <w:rStyle w:val="Strong"/>
          <w:rFonts w:ascii="Arial" w:hAnsi="Arial" w:cs="Arial"/>
          <w:color w:val="231F20"/>
        </w:rPr>
        <w:t>nowadays</w:t>
      </w:r>
      <w:r>
        <w:rPr>
          <w:rFonts w:ascii="Arial" w:hAnsi="Arial" w:cs="Arial"/>
          <w:color w:val="231F20"/>
        </w:rPr>
        <w:t> .</w:t>
      </w:r>
      <w:proofErr w:type="gramEnd"/>
      <w:r>
        <w:rPr>
          <w:rFonts w:ascii="Arial" w:hAnsi="Arial" w:cs="Arial"/>
          <w:color w:val="231F20"/>
        </w:rPr>
        <w:t xml:space="preserve"> More money to spend and time to spare than I had when I was Eric’s age. They worked us hard in those days and kept us short of cash. Though even then – we broke out and had a bit of fun sometimes.</w:t>
      </w:r>
    </w:p>
    <w:p w:rsidR="005523AF" w:rsidRDefault="005523AF" w:rsidP="005523AF">
      <w:pPr>
        <w:pStyle w:val="NormalWeb"/>
        <w:spacing w:before="0" w:beforeAutospacing="0" w:after="240" w:afterAutospacing="0"/>
        <w:rPr>
          <w:rFonts w:ascii="Arial" w:hAnsi="Arial" w:cs="Arial"/>
          <w:color w:val="231F20"/>
        </w:rPr>
      </w:pPr>
      <w:r>
        <w:rPr>
          <w:rStyle w:val="Strong"/>
          <w:rFonts w:ascii="Arial" w:hAnsi="Arial" w:cs="Arial"/>
          <w:color w:val="231F20"/>
        </w:rPr>
        <w:t>GERALD:</w:t>
      </w:r>
      <w:r>
        <w:rPr>
          <w:rFonts w:ascii="Arial" w:hAnsi="Arial" w:cs="Arial"/>
          <w:color w:val="231F20"/>
        </w:rPr>
        <w:t> I’ll bet you did.</w:t>
      </w:r>
    </w:p>
    <w:p w:rsidR="005523AF" w:rsidRDefault="005523AF" w:rsidP="005523AF">
      <w:pPr>
        <w:pStyle w:val="NormalWeb"/>
        <w:spacing w:before="0" w:beforeAutospacing="0" w:after="240" w:afterAutospacing="0"/>
        <w:rPr>
          <w:rFonts w:ascii="Arial" w:hAnsi="Arial" w:cs="Arial"/>
          <w:color w:val="231F20"/>
        </w:rPr>
      </w:pPr>
      <w:r>
        <w:rPr>
          <w:rStyle w:val="Strong"/>
          <w:rFonts w:ascii="Arial" w:hAnsi="Arial" w:cs="Arial"/>
          <w:color w:val="231F20"/>
        </w:rPr>
        <w:t>BIRLING: (solemnly)</w:t>
      </w:r>
      <w:r>
        <w:rPr>
          <w:rFonts w:ascii="Arial" w:hAnsi="Arial" w:cs="Arial"/>
          <w:color w:val="231F20"/>
        </w:rPr>
        <w:t> But this is the point. I don't want to lecture you two young fellows again.</w:t>
      </w:r>
      <w:r>
        <w:rPr>
          <w:rStyle w:val="Strong"/>
          <w:rFonts w:ascii="Arial" w:hAnsi="Arial" w:cs="Arial"/>
          <w:color w:val="231F20"/>
        </w:rPr>
        <w:t xml:space="preserve"> But what so many of you don't seem to understand now</w:t>
      </w:r>
      <w:r>
        <w:rPr>
          <w:rFonts w:ascii="Arial" w:hAnsi="Arial" w:cs="Arial"/>
          <w:color w:val="231F20"/>
        </w:rPr>
        <w:t>, when things are so much easier, is that</w:t>
      </w:r>
      <w:r>
        <w:rPr>
          <w:rStyle w:val="Strong"/>
          <w:rFonts w:ascii="Arial" w:hAnsi="Arial" w:cs="Arial"/>
          <w:color w:val="231F20"/>
        </w:rPr>
        <w:t xml:space="preserve"> a man has to make his own way - has to look after himself</w:t>
      </w:r>
      <w:r>
        <w:rPr>
          <w:rFonts w:ascii="Arial" w:hAnsi="Arial" w:cs="Arial"/>
          <w:color w:val="231F20"/>
        </w:rPr>
        <w:t> - and his family too, of course, when he has one – and so long as he does that he won't come to much harm. But the way some of these cranks talk and write now, you'd think everybody has to look after everybody else,</w:t>
      </w:r>
      <w:r>
        <w:rPr>
          <w:rStyle w:val="Strong"/>
          <w:rFonts w:ascii="Arial" w:hAnsi="Arial" w:cs="Arial"/>
          <w:color w:val="231F20"/>
        </w:rPr>
        <w:t xml:space="preserve"> as if we were all mixed up together like bees in a hive - community and all that nonsense</w:t>
      </w:r>
      <w:r>
        <w:rPr>
          <w:rFonts w:ascii="Arial" w:hAnsi="Arial" w:cs="Arial"/>
          <w:color w:val="231F20"/>
        </w:rPr>
        <w:t>. But take my word for it, you youngsters - and I've learnt in the good hard school of experience - that a man has to mind his own business and look after himself and his own - and -</w:t>
      </w:r>
    </w:p>
    <w:p w:rsidR="005523AF" w:rsidRDefault="005523AF" w:rsidP="005523AF">
      <w:pPr>
        <w:pStyle w:val="NormalWeb"/>
        <w:spacing w:before="0" w:beforeAutospacing="0" w:after="240" w:afterAutospacing="0"/>
        <w:rPr>
          <w:rFonts w:ascii="Arial" w:hAnsi="Arial" w:cs="Arial"/>
          <w:color w:val="231F20"/>
        </w:rPr>
      </w:pPr>
      <w:r>
        <w:rPr>
          <w:rStyle w:val="Strong"/>
          <w:rFonts w:ascii="Arial" w:hAnsi="Arial" w:cs="Arial"/>
          <w:color w:val="231F20"/>
        </w:rPr>
        <w:t>WE HEAR THE SHARP RING OF A DOOR BELL. BIRLING STOPS TO LISTEN.</w:t>
      </w:r>
    </w:p>
    <w:p w:rsidR="005523AF" w:rsidRDefault="005523AF" w:rsidP="005523AF">
      <w:pPr>
        <w:pStyle w:val="NormalWeb"/>
        <w:spacing w:before="0" w:beforeAutospacing="0" w:after="240" w:afterAutospacing="0"/>
        <w:rPr>
          <w:rFonts w:ascii="Arial" w:hAnsi="Arial" w:cs="Arial"/>
          <w:color w:val="231F20"/>
        </w:rPr>
      </w:pPr>
      <w:r>
        <w:rPr>
          <w:rStyle w:val="Strong"/>
          <w:rFonts w:ascii="Arial" w:hAnsi="Arial" w:cs="Arial"/>
          <w:color w:val="231F20"/>
        </w:rPr>
        <w:t>ERIC:</w:t>
      </w:r>
      <w:r>
        <w:rPr>
          <w:rFonts w:ascii="Arial" w:hAnsi="Arial" w:cs="Arial"/>
          <w:color w:val="231F20"/>
        </w:rPr>
        <w:t> Somebody at the front door.</w:t>
      </w:r>
    </w:p>
    <w:p w:rsidR="005523AF" w:rsidRDefault="005523AF" w:rsidP="005523AF">
      <w:pPr>
        <w:pStyle w:val="NormalWeb"/>
        <w:spacing w:before="0" w:beforeAutospacing="0" w:after="240" w:afterAutospacing="0"/>
        <w:rPr>
          <w:rFonts w:ascii="Arial" w:hAnsi="Arial" w:cs="Arial"/>
          <w:color w:val="231F20"/>
        </w:rPr>
      </w:pPr>
      <w:r>
        <w:rPr>
          <w:rStyle w:val="Strong"/>
          <w:rFonts w:ascii="Arial" w:hAnsi="Arial" w:cs="Arial"/>
          <w:color w:val="231F20"/>
        </w:rPr>
        <w:t xml:space="preserve">BIRLING: </w:t>
      </w:r>
      <w:proofErr w:type="spellStart"/>
      <w:r w:rsidRPr="005523AF">
        <w:rPr>
          <w:rStyle w:val="Strong"/>
          <w:rFonts w:ascii="Arial" w:hAnsi="Arial" w:cs="Arial"/>
          <w:color w:val="231F20"/>
        </w:rPr>
        <w:t>Edna'll</w:t>
      </w:r>
      <w:proofErr w:type="spellEnd"/>
      <w:r w:rsidRPr="005523AF">
        <w:rPr>
          <w:rStyle w:val="Strong"/>
          <w:rFonts w:ascii="Arial" w:hAnsi="Arial" w:cs="Arial"/>
          <w:color w:val="231F20"/>
        </w:rPr>
        <w:t xml:space="preserve"> answer it</w:t>
      </w:r>
      <w:r w:rsidRPr="005523AF">
        <w:rPr>
          <w:rFonts w:ascii="Arial" w:hAnsi="Arial" w:cs="Arial"/>
          <w:color w:val="231F20"/>
        </w:rPr>
        <w:t>. Well, have another glass of port, Gerald - </w:t>
      </w:r>
      <w:r w:rsidRPr="005523AF">
        <w:rPr>
          <w:rStyle w:val="Strong"/>
          <w:rFonts w:ascii="Arial" w:hAnsi="Arial" w:cs="Arial"/>
          <w:color w:val="231F20"/>
        </w:rPr>
        <w:t>and then we'll join the ladies</w:t>
      </w:r>
      <w:r w:rsidRPr="005523AF">
        <w:rPr>
          <w:rFonts w:ascii="Arial" w:hAnsi="Arial" w:cs="Arial"/>
          <w:color w:val="231F20"/>
        </w:rPr>
        <w:t>. That'll stop me giving you good advice.</w:t>
      </w:r>
    </w:p>
    <w:p w:rsidR="005523AF" w:rsidRDefault="005523AF" w:rsidP="005523AF">
      <w:pPr>
        <w:pStyle w:val="NormalWeb"/>
        <w:spacing w:before="0" w:beforeAutospacing="0" w:after="240" w:afterAutospacing="0"/>
        <w:rPr>
          <w:rFonts w:ascii="Arial" w:hAnsi="Arial" w:cs="Arial"/>
          <w:color w:val="231F20"/>
        </w:rPr>
      </w:pPr>
      <w:r>
        <w:rPr>
          <w:rStyle w:val="Strong"/>
          <w:rFonts w:ascii="Arial" w:hAnsi="Arial" w:cs="Arial"/>
          <w:color w:val="231F20"/>
        </w:rPr>
        <w:t>ERIC:</w:t>
      </w:r>
      <w:r>
        <w:rPr>
          <w:rFonts w:ascii="Arial" w:hAnsi="Arial" w:cs="Arial"/>
          <w:color w:val="231F20"/>
        </w:rPr>
        <w:t> Yes, you've piled it on a bit tonight, father.</w:t>
      </w:r>
    </w:p>
    <w:p w:rsidR="005523AF" w:rsidRDefault="005523AF" w:rsidP="005523AF">
      <w:pPr>
        <w:pStyle w:val="NormalWeb"/>
        <w:spacing w:before="0" w:beforeAutospacing="0" w:after="240" w:afterAutospacing="0"/>
        <w:rPr>
          <w:rFonts w:ascii="Arial" w:hAnsi="Arial" w:cs="Arial"/>
          <w:color w:val="231F20"/>
        </w:rPr>
      </w:pPr>
      <w:r>
        <w:rPr>
          <w:rStyle w:val="Strong"/>
          <w:rFonts w:ascii="Arial" w:hAnsi="Arial" w:cs="Arial"/>
          <w:color w:val="231F20"/>
        </w:rPr>
        <w:t>BIRLING: </w:t>
      </w:r>
      <w:r>
        <w:rPr>
          <w:rFonts w:ascii="Arial" w:hAnsi="Arial" w:cs="Arial"/>
          <w:color w:val="231F20"/>
        </w:rPr>
        <w:t>Special occasion. And feeling contented, for once, I wanted you to have the benefit of my experience.</w:t>
      </w:r>
    </w:p>
    <w:p w:rsidR="000E6DD5" w:rsidRDefault="005523AF"/>
    <w:sectPr w:rsidR="000E6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AF"/>
    <w:rsid w:val="004D564B"/>
    <w:rsid w:val="005523AF"/>
    <w:rsid w:val="00A8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7A56"/>
  <w15:chartTrackingRefBased/>
  <w15:docId w15:val="{273D5BEC-33FA-4EE5-8122-DAF68F7A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2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Allen</dc:creator>
  <cp:keywords/>
  <dc:description/>
  <cp:lastModifiedBy>A Allen</cp:lastModifiedBy>
  <cp:revision>1</cp:revision>
  <dcterms:created xsi:type="dcterms:W3CDTF">2020-11-27T09:01:00Z</dcterms:created>
  <dcterms:modified xsi:type="dcterms:W3CDTF">2020-11-27T09:02:00Z</dcterms:modified>
</cp:coreProperties>
</file>