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F4" w:rsidRDefault="00DB0AF4" w:rsidP="00DB0AF4">
      <w:pPr>
        <w:widowControl/>
        <w:rPr>
          <w:rFonts w:ascii="Arial" w:eastAsiaTheme="minorHAnsi" w:hAnsi="Arial" w:cs="Arial"/>
          <w:i/>
          <w:iCs/>
          <w:sz w:val="22"/>
          <w:szCs w:val="22"/>
          <w:lang w:val="en-GB" w:eastAsia="en-US"/>
        </w:rPr>
      </w:pPr>
      <w:r>
        <w:rPr>
          <w:rFonts w:ascii="Arial" w:eastAsiaTheme="minorHAnsi" w:hAnsi="Arial" w:cs="Arial"/>
          <w:i/>
          <w:iCs/>
          <w:sz w:val="22"/>
          <w:szCs w:val="22"/>
          <w:lang w:val="en-GB" w:eastAsia="en-US"/>
        </w:rPr>
        <w:t>You are advised to spend about 45 minutes on this question.</w:t>
      </w:r>
    </w:p>
    <w:p w:rsidR="00DB0AF4" w:rsidRDefault="00DB0AF4" w:rsidP="00DB0AF4">
      <w:pPr>
        <w:widowControl/>
        <w:rPr>
          <w:rFonts w:ascii="Arial" w:eastAsiaTheme="minorHAnsi" w:hAnsi="Arial" w:cs="Arial"/>
          <w:b/>
          <w:bCs/>
          <w:sz w:val="22"/>
          <w:szCs w:val="22"/>
          <w:lang w:val="en-GB" w:eastAsia="en-US"/>
        </w:rPr>
      </w:pPr>
      <w:r>
        <w:rPr>
          <w:rFonts w:ascii="Arial" w:eastAsiaTheme="minorHAnsi" w:hAnsi="Arial" w:cs="Arial"/>
          <w:b/>
          <w:bCs/>
          <w:sz w:val="22"/>
          <w:szCs w:val="22"/>
          <w:lang w:val="en-GB" w:eastAsia="en-US"/>
        </w:rPr>
        <w:t>You should use the extract below and your knowledge of the whole play to answer</w:t>
      </w:r>
    </w:p>
    <w:p w:rsidR="00DB0AF4" w:rsidRDefault="00DB0AF4" w:rsidP="00DB0AF4">
      <w:pPr>
        <w:widowControl/>
        <w:rPr>
          <w:rFonts w:ascii="Arial" w:eastAsiaTheme="minorHAnsi" w:hAnsi="Arial" w:cs="Arial"/>
          <w:b/>
          <w:bCs/>
          <w:sz w:val="22"/>
          <w:szCs w:val="22"/>
          <w:lang w:val="en-GB" w:eastAsia="en-US"/>
        </w:rPr>
      </w:pPr>
      <w:proofErr w:type="gramStart"/>
      <w:r>
        <w:rPr>
          <w:rFonts w:ascii="Arial" w:eastAsiaTheme="minorHAnsi" w:hAnsi="Arial" w:cs="Arial"/>
          <w:b/>
          <w:bCs/>
          <w:sz w:val="22"/>
          <w:szCs w:val="22"/>
          <w:lang w:val="en-GB" w:eastAsia="en-US"/>
        </w:rPr>
        <w:t>this</w:t>
      </w:r>
      <w:proofErr w:type="gramEnd"/>
      <w:r>
        <w:rPr>
          <w:rFonts w:ascii="Arial" w:eastAsiaTheme="minorHAnsi" w:hAnsi="Arial" w:cs="Arial"/>
          <w:b/>
          <w:bCs/>
          <w:sz w:val="22"/>
          <w:szCs w:val="22"/>
          <w:lang w:val="en-GB" w:eastAsia="en-US"/>
        </w:rPr>
        <w:t xml:space="preserve"> question.</w:t>
      </w:r>
    </w:p>
    <w:p w:rsidR="00DB0AF4" w:rsidRDefault="00DB0AF4" w:rsidP="00DB0AF4">
      <w:pPr>
        <w:widowControl/>
        <w:rPr>
          <w:rFonts w:ascii="Arial" w:eastAsiaTheme="minorHAnsi" w:hAnsi="Arial" w:cs="Arial"/>
          <w:sz w:val="22"/>
          <w:szCs w:val="22"/>
          <w:lang w:val="en-GB" w:eastAsia="en-US"/>
        </w:rPr>
      </w:pPr>
      <w:r>
        <w:rPr>
          <w:rFonts w:ascii="Arial" w:eastAsiaTheme="minorHAnsi" w:hAnsi="Arial" w:cs="Arial"/>
          <w:sz w:val="22"/>
          <w:szCs w:val="22"/>
          <w:lang w:val="en-GB" w:eastAsia="en-US"/>
        </w:rPr>
        <w:t xml:space="preserve">Write about the character of </w:t>
      </w:r>
      <w:r w:rsidRPr="00DB0AF4">
        <w:rPr>
          <w:rFonts w:ascii="Arial" w:eastAsiaTheme="minorHAnsi" w:hAnsi="Arial" w:cs="Arial"/>
          <w:b/>
          <w:sz w:val="22"/>
          <w:szCs w:val="22"/>
          <w:lang w:val="en-GB" w:eastAsia="en-US"/>
        </w:rPr>
        <w:t>The Inspector</w:t>
      </w:r>
      <w:r>
        <w:rPr>
          <w:rFonts w:ascii="Arial" w:eastAsiaTheme="minorHAnsi" w:hAnsi="Arial" w:cs="Arial"/>
          <w:sz w:val="22"/>
          <w:szCs w:val="22"/>
          <w:lang w:val="en-GB" w:eastAsia="en-US"/>
        </w:rPr>
        <w:t xml:space="preserve"> and the way he is presented in </w:t>
      </w:r>
      <w:r>
        <w:rPr>
          <w:rFonts w:ascii="Arial" w:eastAsiaTheme="minorHAnsi" w:hAnsi="Arial" w:cs="Arial"/>
          <w:i/>
          <w:iCs/>
          <w:sz w:val="22"/>
          <w:szCs w:val="22"/>
          <w:lang w:val="en-GB" w:eastAsia="en-US"/>
        </w:rPr>
        <w:t>An Inspector Calls</w:t>
      </w:r>
      <w:r>
        <w:rPr>
          <w:rFonts w:ascii="Arial" w:eastAsiaTheme="minorHAnsi" w:hAnsi="Arial" w:cs="Arial"/>
          <w:sz w:val="22"/>
          <w:szCs w:val="22"/>
          <w:lang w:val="en-GB" w:eastAsia="en-US"/>
        </w:rPr>
        <w:t>.</w:t>
      </w:r>
    </w:p>
    <w:p w:rsidR="00DB0AF4" w:rsidRDefault="00DB0AF4" w:rsidP="00DB0AF4">
      <w:pPr>
        <w:widowControl/>
        <w:rPr>
          <w:rFonts w:ascii="Arial" w:eastAsiaTheme="minorHAnsi" w:hAnsi="Arial" w:cs="Arial"/>
          <w:sz w:val="22"/>
          <w:szCs w:val="22"/>
          <w:lang w:val="en-GB" w:eastAsia="en-US"/>
        </w:rPr>
      </w:pPr>
      <w:r>
        <w:rPr>
          <w:rFonts w:ascii="Arial" w:eastAsiaTheme="minorHAnsi" w:hAnsi="Arial" w:cs="Arial"/>
          <w:sz w:val="22"/>
          <w:szCs w:val="22"/>
          <w:lang w:val="en-GB" w:eastAsia="en-US"/>
        </w:rPr>
        <w:t>In your response you should:</w:t>
      </w:r>
    </w:p>
    <w:p w:rsidR="00DB0AF4" w:rsidRDefault="00DB0AF4" w:rsidP="00DB0AF4">
      <w:pPr>
        <w:widowControl/>
        <w:rPr>
          <w:rFonts w:ascii="Arial" w:eastAsiaTheme="minorHAnsi" w:hAnsi="Arial" w:cs="Arial"/>
          <w:sz w:val="22"/>
          <w:szCs w:val="22"/>
          <w:lang w:val="en-GB" w:eastAsia="en-US"/>
        </w:rPr>
      </w:pPr>
      <w:r>
        <w:rPr>
          <w:rFonts w:ascii="Symbol" w:eastAsiaTheme="minorHAnsi" w:hAnsi="Symbol" w:cs="Symbol"/>
          <w:sz w:val="22"/>
          <w:szCs w:val="22"/>
          <w:lang w:val="en-GB" w:eastAsia="en-US"/>
        </w:rPr>
        <w:t></w:t>
      </w:r>
      <w:r>
        <w:rPr>
          <w:rFonts w:ascii="Symbol" w:eastAsiaTheme="minorHAnsi" w:hAnsi="Symbol" w:cs="Symbol"/>
          <w:sz w:val="22"/>
          <w:szCs w:val="22"/>
          <w:lang w:val="en-GB" w:eastAsia="en-US"/>
        </w:rPr>
        <w:t></w:t>
      </w:r>
      <w:r>
        <w:rPr>
          <w:rFonts w:ascii="Arial" w:eastAsiaTheme="minorHAnsi" w:hAnsi="Arial" w:cs="Arial"/>
          <w:sz w:val="22"/>
          <w:szCs w:val="22"/>
          <w:lang w:val="en-GB" w:eastAsia="en-US"/>
        </w:rPr>
        <w:t>refer to the extract and the play as a whole;</w:t>
      </w:r>
    </w:p>
    <w:p w:rsidR="00DB0AF4" w:rsidRDefault="00DB0AF4" w:rsidP="00DB0AF4">
      <w:pPr>
        <w:widowControl/>
        <w:rPr>
          <w:rFonts w:ascii="Arial" w:eastAsiaTheme="minorHAnsi" w:hAnsi="Arial" w:cs="Arial"/>
          <w:sz w:val="22"/>
          <w:szCs w:val="22"/>
          <w:lang w:val="en-GB" w:eastAsia="en-US"/>
        </w:rPr>
      </w:pPr>
      <w:proofErr w:type="gramStart"/>
      <w:r>
        <w:rPr>
          <w:rFonts w:ascii="Symbol" w:eastAsiaTheme="minorHAnsi" w:hAnsi="Symbol" w:cs="Symbol"/>
          <w:sz w:val="22"/>
          <w:szCs w:val="22"/>
          <w:lang w:val="en-GB" w:eastAsia="en-US"/>
        </w:rPr>
        <w:t></w:t>
      </w:r>
      <w:r>
        <w:rPr>
          <w:rFonts w:ascii="Symbol" w:eastAsiaTheme="minorHAnsi" w:hAnsi="Symbol" w:cs="Symbol"/>
          <w:sz w:val="22"/>
          <w:szCs w:val="22"/>
          <w:lang w:val="en-GB" w:eastAsia="en-US"/>
        </w:rPr>
        <w:t></w:t>
      </w:r>
      <w:r>
        <w:rPr>
          <w:rFonts w:ascii="Arial" w:eastAsiaTheme="minorHAnsi" w:hAnsi="Arial" w:cs="Arial"/>
          <w:sz w:val="22"/>
          <w:szCs w:val="22"/>
          <w:lang w:val="en-GB" w:eastAsia="en-US"/>
        </w:rPr>
        <w:t>show your understanding of characters and events in the play.</w:t>
      </w:r>
      <w:proofErr w:type="gramEnd"/>
    </w:p>
    <w:p w:rsidR="00DB0AF4" w:rsidRDefault="00DB0AF4" w:rsidP="00DB0AF4">
      <w:pPr>
        <w:widowControl/>
        <w:ind w:left="8640" w:firstLine="720"/>
        <w:rPr>
          <w:rFonts w:ascii="Arial" w:eastAsiaTheme="minorHAnsi" w:hAnsi="Arial" w:cs="Arial"/>
          <w:sz w:val="22"/>
          <w:szCs w:val="22"/>
          <w:lang w:val="en-GB" w:eastAsia="en-US"/>
        </w:rPr>
      </w:pPr>
      <w:r>
        <w:rPr>
          <w:rFonts w:ascii="Arial" w:eastAsiaTheme="minorHAnsi" w:hAnsi="Arial" w:cs="Arial"/>
          <w:sz w:val="22"/>
          <w:szCs w:val="22"/>
          <w:lang w:val="en-GB" w:eastAsia="en-US"/>
        </w:rPr>
        <w:t>[40]</w:t>
      </w:r>
    </w:p>
    <w:p w:rsidR="00DB0AF4" w:rsidRDefault="00DB0AF4" w:rsidP="00DB0AF4">
      <w:pPr>
        <w:widowControl/>
        <w:rPr>
          <w:rFonts w:ascii="Arial" w:eastAsiaTheme="minorHAnsi" w:hAnsi="Arial" w:cs="Arial"/>
          <w:i/>
          <w:iCs/>
          <w:sz w:val="22"/>
          <w:szCs w:val="22"/>
          <w:lang w:val="en-GB" w:eastAsia="en-US"/>
        </w:rPr>
      </w:pPr>
      <w:r>
        <w:rPr>
          <w:rFonts w:ascii="Arial,Italic" w:eastAsiaTheme="minorHAnsi" w:hAnsi="Arial,Italic" w:cs="Arial,Italic"/>
          <w:i/>
          <w:iCs/>
          <w:sz w:val="22"/>
          <w:szCs w:val="22"/>
          <w:lang w:val="en-GB" w:eastAsia="en-US"/>
        </w:rPr>
        <w:t xml:space="preserve">5 of this question’s marks are allocated </w:t>
      </w:r>
      <w:r>
        <w:rPr>
          <w:rFonts w:ascii="Arial" w:eastAsiaTheme="minorHAnsi" w:hAnsi="Arial" w:cs="Arial"/>
          <w:i/>
          <w:iCs/>
          <w:sz w:val="22"/>
          <w:szCs w:val="22"/>
          <w:lang w:val="en-GB" w:eastAsia="en-US"/>
        </w:rPr>
        <w:t>for accuracy in spelling, punctuation and the use of</w:t>
      </w:r>
    </w:p>
    <w:p w:rsidR="00DB0AF4" w:rsidRDefault="00DB0AF4" w:rsidP="00DB0AF4">
      <w:pPr>
        <w:rPr>
          <w:lang w:val="en-GB"/>
        </w:rPr>
      </w:pPr>
      <w:proofErr w:type="gramStart"/>
      <w:r>
        <w:rPr>
          <w:rFonts w:ascii="Arial" w:eastAsiaTheme="minorHAnsi" w:hAnsi="Arial" w:cs="Arial"/>
          <w:i/>
          <w:iCs/>
          <w:sz w:val="22"/>
          <w:szCs w:val="22"/>
          <w:lang w:val="en-GB" w:eastAsia="en-US"/>
        </w:rPr>
        <w:t>vocabulary</w:t>
      </w:r>
      <w:proofErr w:type="gramEnd"/>
      <w:r>
        <w:rPr>
          <w:rFonts w:ascii="Arial" w:eastAsiaTheme="minorHAnsi" w:hAnsi="Arial" w:cs="Arial"/>
          <w:i/>
          <w:iCs/>
          <w:sz w:val="22"/>
          <w:szCs w:val="22"/>
          <w:lang w:val="en-GB" w:eastAsia="en-US"/>
        </w:rPr>
        <w:t xml:space="preserve"> and sentence structures.</w:t>
      </w:r>
    </w:p>
    <w:p w:rsidR="00DB0AF4" w:rsidRDefault="00DB0AF4" w:rsidP="00DB0AF4">
      <w:pPr>
        <w:rPr>
          <w:lang w:val="en-GB"/>
        </w:rPr>
      </w:pPr>
    </w:p>
    <w:p w:rsidR="00DB0AF4" w:rsidRDefault="00DB0AF4" w:rsidP="00DB0AF4">
      <w:pPr>
        <w:ind w:firstLine="720"/>
        <w:rPr>
          <w:lang w:val="en-GB"/>
        </w:rPr>
      </w:pPr>
      <w:r>
        <w:rPr>
          <w:u w:val="single"/>
          <w:lang w:val="en-GB"/>
        </w:rPr>
        <w:t>Eric</w:t>
      </w:r>
      <w:r>
        <w:rPr>
          <w:lang w:val="en-GB"/>
        </w:rPr>
        <w:t>: (</w:t>
      </w:r>
      <w:r>
        <w:rPr>
          <w:i/>
          <w:lang w:val="en-GB"/>
        </w:rPr>
        <w:t xml:space="preserve">almost threatening </w:t>
      </w:r>
      <w:r>
        <w:rPr>
          <w:i/>
          <w:lang w:val="en-GB"/>
        </w:rPr>
        <w:t>his mother</w:t>
      </w:r>
      <w:r>
        <w:rPr>
          <w:lang w:val="en-GB"/>
        </w:rPr>
        <w:t xml:space="preserve">) </w:t>
      </w:r>
      <w:proofErr w:type="gramStart"/>
      <w:r>
        <w:rPr>
          <w:lang w:val="en-GB"/>
        </w:rPr>
        <w:t>You</w:t>
      </w:r>
      <w:proofErr w:type="gramEnd"/>
      <w:r>
        <w:rPr>
          <w:lang w:val="en-GB"/>
        </w:rPr>
        <w:t xml:space="preserve"> don't understand anything. You never did. You never even tried – you -  </w:t>
      </w:r>
    </w:p>
    <w:p w:rsidR="00DB0AF4" w:rsidRDefault="00DB0AF4" w:rsidP="00DB0AF4">
      <w:pPr>
        <w:rPr>
          <w:lang w:val="en-GB"/>
        </w:rPr>
      </w:pPr>
      <w:r>
        <w:rPr>
          <w:lang w:val="en-GB"/>
        </w:rPr>
        <w:tab/>
        <w:t> </w:t>
      </w:r>
    </w:p>
    <w:p w:rsidR="00DB0AF4" w:rsidRDefault="00DB0AF4" w:rsidP="00DB0AF4">
      <w:pPr>
        <w:rPr>
          <w:lang w:val="en-GB"/>
        </w:rPr>
      </w:pPr>
      <w:r>
        <w:rPr>
          <w:lang w:val="en-GB"/>
        </w:rPr>
        <w:tab/>
      </w:r>
      <w:r>
        <w:rPr>
          <w:u w:val="single"/>
          <w:lang w:val="en-GB"/>
        </w:rPr>
        <w:t>Sheila</w:t>
      </w:r>
      <w:r>
        <w:rPr>
          <w:lang w:val="en-GB"/>
        </w:rPr>
        <w:t>: (</w:t>
      </w:r>
      <w:r>
        <w:rPr>
          <w:i/>
          <w:lang w:val="en-GB"/>
        </w:rPr>
        <w:t>frightened</w:t>
      </w:r>
      <w:r>
        <w:rPr>
          <w:lang w:val="en-GB"/>
        </w:rPr>
        <w:t>) Eric, don't – don't-</w:t>
      </w:r>
    </w:p>
    <w:p w:rsidR="00DB0AF4" w:rsidRDefault="00DB0AF4" w:rsidP="00DB0AF4">
      <w:pPr>
        <w:rPr>
          <w:lang w:val="en-GB"/>
        </w:rPr>
      </w:pPr>
      <w:r>
        <w:rPr>
          <w:lang w:val="en-GB"/>
        </w:rPr>
        <w:tab/>
        <w:t> </w:t>
      </w:r>
    </w:p>
    <w:p w:rsidR="00DB0AF4" w:rsidRDefault="00DB0AF4" w:rsidP="00DB0AF4">
      <w:pPr>
        <w:rPr>
          <w:lang w:val="en-GB"/>
        </w:rPr>
      </w:pPr>
      <w:r>
        <w:rPr>
          <w:lang w:val="en-GB"/>
        </w:rPr>
        <w:tab/>
      </w:r>
      <w:r>
        <w:rPr>
          <w:u w:val="single"/>
          <w:lang w:val="en-GB"/>
        </w:rPr>
        <w:t>Birling</w:t>
      </w:r>
      <w:r>
        <w:rPr>
          <w:lang w:val="en-GB"/>
        </w:rPr>
        <w:t>: (</w:t>
      </w:r>
      <w:r>
        <w:rPr>
          <w:i/>
          <w:lang w:val="en-GB"/>
        </w:rPr>
        <w:t>furious, intervening</w:t>
      </w:r>
      <w:r>
        <w:rPr>
          <w:lang w:val="en-GB"/>
        </w:rPr>
        <w:t>) Why, you hysterical young fool – get back – or I'll-</w:t>
      </w:r>
    </w:p>
    <w:p w:rsidR="00DB0AF4" w:rsidRDefault="00DB0AF4" w:rsidP="00DB0AF4">
      <w:pPr>
        <w:rPr>
          <w:lang w:val="en-GB"/>
        </w:rPr>
      </w:pPr>
      <w:r>
        <w:rPr>
          <w:lang w:val="en-GB"/>
        </w:rPr>
        <w:tab/>
        <w:t> </w:t>
      </w:r>
    </w:p>
    <w:p w:rsidR="00DB0AF4" w:rsidRDefault="00DB0AF4" w:rsidP="00DB0AF4">
      <w:pPr>
        <w:rPr>
          <w:lang w:val="en-GB"/>
        </w:rPr>
      </w:pPr>
      <w:r>
        <w:rPr>
          <w:lang w:val="en-GB"/>
        </w:rPr>
        <w:tab/>
      </w:r>
      <w:r>
        <w:rPr>
          <w:u w:val="single"/>
          <w:lang w:val="en-GB"/>
        </w:rPr>
        <w:t>Inspector</w:t>
      </w:r>
      <w:r>
        <w:rPr>
          <w:lang w:val="en-GB"/>
        </w:rPr>
        <w:t xml:space="preserve">: </w:t>
      </w:r>
      <w:proofErr w:type="gramStart"/>
      <w:r>
        <w:rPr>
          <w:lang w:val="en-GB"/>
        </w:rPr>
        <w:t xml:space="preserve">( </w:t>
      </w:r>
      <w:r>
        <w:rPr>
          <w:i/>
          <w:lang w:val="en-GB"/>
        </w:rPr>
        <w:t>taking</w:t>
      </w:r>
      <w:proofErr w:type="gramEnd"/>
      <w:r>
        <w:rPr>
          <w:i/>
          <w:lang w:val="en-GB"/>
        </w:rPr>
        <w:t xml:space="preserve"> charge, masterfully</w:t>
      </w:r>
      <w:r>
        <w:rPr>
          <w:lang w:val="en-GB"/>
        </w:rPr>
        <w:t>) Stop! </w:t>
      </w:r>
    </w:p>
    <w:p w:rsidR="00DB0AF4" w:rsidRDefault="00DB0AF4" w:rsidP="00DB0AF4">
      <w:pPr>
        <w:rPr>
          <w:lang w:val="en-GB"/>
        </w:rPr>
      </w:pPr>
      <w:r>
        <w:rPr>
          <w:lang w:val="en-GB"/>
        </w:rPr>
        <w:tab/>
        <w:t xml:space="preserve">// </w:t>
      </w:r>
      <w:r>
        <w:rPr>
          <w:i/>
          <w:lang w:val="en-GB"/>
        </w:rPr>
        <w:t>They are suddenly quiet, staring at him</w:t>
      </w:r>
      <w:proofErr w:type="gramStart"/>
      <w:r>
        <w:rPr>
          <w:lang w:val="en-GB"/>
        </w:rPr>
        <w:t>./</w:t>
      </w:r>
      <w:proofErr w:type="gramEnd"/>
      <w:r>
        <w:rPr>
          <w:lang w:val="en-GB"/>
        </w:rPr>
        <w:t>/</w:t>
      </w:r>
    </w:p>
    <w:p w:rsidR="00DB0AF4" w:rsidRDefault="00DB0AF4" w:rsidP="00DB0AF4">
      <w:pPr>
        <w:rPr>
          <w:lang w:val="en-GB"/>
        </w:rPr>
      </w:pPr>
      <w:r>
        <w:rPr>
          <w:lang w:val="en-GB"/>
        </w:rPr>
        <w:tab/>
        <w:t>And be quiet for a moment and listen to me. I don't need to know any more. Neither do you. This girl killed herself – and died a horrible death. But each of you helped to kill her. Remember that. Never forget it. (</w:t>
      </w:r>
      <w:r>
        <w:rPr>
          <w:i/>
          <w:lang w:val="en-GB"/>
        </w:rPr>
        <w:t>He looks from one to the other of them carefully</w:t>
      </w:r>
      <w:r>
        <w:rPr>
          <w:lang w:val="en-GB"/>
        </w:rPr>
        <w:t>.) But then I don't think you ever will. Remember what you did, Mrs Birling. You turned her away when she most needed help. You refused her even the pitiable little bit of organized charity you had in your power to grant her. Remember what you did- </w:t>
      </w:r>
    </w:p>
    <w:p w:rsidR="00DB0AF4" w:rsidRDefault="00DB0AF4" w:rsidP="00DB0AF4">
      <w:pPr>
        <w:rPr>
          <w:lang w:val="en-GB"/>
        </w:rPr>
      </w:pPr>
      <w:r>
        <w:rPr>
          <w:lang w:val="en-GB"/>
        </w:rPr>
        <w:tab/>
        <w:t> </w:t>
      </w:r>
    </w:p>
    <w:p w:rsidR="00DB0AF4" w:rsidRDefault="00DB0AF4" w:rsidP="00DB0AF4">
      <w:pPr>
        <w:rPr>
          <w:lang w:val="en-GB"/>
        </w:rPr>
      </w:pPr>
      <w:r>
        <w:rPr>
          <w:lang w:val="en-GB"/>
        </w:rPr>
        <w:tab/>
      </w:r>
      <w:r>
        <w:rPr>
          <w:u w:val="single"/>
          <w:lang w:val="en-GB"/>
        </w:rPr>
        <w:t>Eric</w:t>
      </w:r>
      <w:r>
        <w:rPr>
          <w:lang w:val="en-GB"/>
        </w:rPr>
        <w:t>: (</w:t>
      </w:r>
      <w:r>
        <w:rPr>
          <w:i/>
          <w:lang w:val="en-GB"/>
        </w:rPr>
        <w:t>unhappily</w:t>
      </w:r>
      <w:r>
        <w:rPr>
          <w:lang w:val="en-GB"/>
        </w:rPr>
        <w:t xml:space="preserve">) My God – I'm not likely to forget. </w:t>
      </w:r>
    </w:p>
    <w:p w:rsidR="00DB0AF4" w:rsidRDefault="00DB0AF4" w:rsidP="00DB0AF4">
      <w:pPr>
        <w:rPr>
          <w:lang w:val="en-GB"/>
        </w:rPr>
      </w:pPr>
      <w:r>
        <w:rPr>
          <w:lang w:val="en-GB"/>
        </w:rPr>
        <w:tab/>
        <w:t> </w:t>
      </w:r>
    </w:p>
    <w:p w:rsidR="00DB0AF4" w:rsidRDefault="00DB0AF4" w:rsidP="00DB0AF4">
      <w:pPr>
        <w:rPr>
          <w:lang w:val="en-GB"/>
        </w:rPr>
      </w:pPr>
      <w:r>
        <w:rPr>
          <w:lang w:val="en-GB"/>
        </w:rPr>
        <w:tab/>
      </w:r>
      <w:r>
        <w:rPr>
          <w:u w:val="single"/>
          <w:lang w:val="en-GB"/>
        </w:rPr>
        <w:t>Inspector</w:t>
      </w:r>
      <w:r>
        <w:rPr>
          <w:lang w:val="en-GB"/>
        </w:rPr>
        <w:t>: Just used her for the end of a stupid drunken evening, as if she was an animal, a thing, not a person. No, you won't forget. (</w:t>
      </w:r>
      <w:r>
        <w:rPr>
          <w:i/>
          <w:lang w:val="en-GB"/>
        </w:rPr>
        <w:t>He looks at Sheila</w:t>
      </w:r>
      <w:r>
        <w:rPr>
          <w:lang w:val="en-GB"/>
        </w:rPr>
        <w:t>.) </w:t>
      </w:r>
    </w:p>
    <w:p w:rsidR="00DB0AF4" w:rsidRDefault="00DB0AF4" w:rsidP="00DB0AF4">
      <w:pPr>
        <w:rPr>
          <w:lang w:val="en-GB"/>
        </w:rPr>
      </w:pPr>
      <w:r>
        <w:rPr>
          <w:lang w:val="en-GB"/>
        </w:rPr>
        <w:tab/>
        <w:t> </w:t>
      </w:r>
    </w:p>
    <w:p w:rsidR="00DB0AF4" w:rsidRDefault="00DB0AF4" w:rsidP="00DB0AF4">
      <w:pPr>
        <w:rPr>
          <w:lang w:val="en-GB"/>
        </w:rPr>
      </w:pPr>
      <w:r>
        <w:rPr>
          <w:lang w:val="en-GB"/>
        </w:rPr>
        <w:tab/>
      </w:r>
      <w:r>
        <w:rPr>
          <w:u w:val="single"/>
          <w:lang w:val="en-GB"/>
        </w:rPr>
        <w:t>Sheila</w:t>
      </w:r>
      <w:r>
        <w:rPr>
          <w:lang w:val="en-GB"/>
        </w:rPr>
        <w:t>: (</w:t>
      </w:r>
      <w:r>
        <w:rPr>
          <w:i/>
          <w:lang w:val="en-GB"/>
        </w:rPr>
        <w:t>bitterly</w:t>
      </w:r>
      <w:r>
        <w:rPr>
          <w:lang w:val="en-GB"/>
        </w:rPr>
        <w:t>) I know. I had her turned out of a job. I started it.</w:t>
      </w:r>
    </w:p>
    <w:p w:rsidR="00DB0AF4" w:rsidRDefault="00DB0AF4" w:rsidP="00DB0AF4">
      <w:pPr>
        <w:rPr>
          <w:lang w:val="en-GB"/>
        </w:rPr>
      </w:pPr>
      <w:r>
        <w:rPr>
          <w:lang w:val="en-GB"/>
        </w:rPr>
        <w:tab/>
        <w:t> </w:t>
      </w:r>
    </w:p>
    <w:p w:rsidR="00DB0AF4" w:rsidRDefault="00DB0AF4" w:rsidP="00DB0AF4">
      <w:pPr>
        <w:rPr>
          <w:lang w:val="en-GB"/>
        </w:rPr>
      </w:pPr>
      <w:r>
        <w:rPr>
          <w:lang w:val="en-GB"/>
        </w:rPr>
        <w:tab/>
      </w:r>
      <w:r>
        <w:rPr>
          <w:u w:val="single"/>
          <w:lang w:val="en-GB"/>
        </w:rPr>
        <w:t>Inspector</w:t>
      </w:r>
      <w:r>
        <w:rPr>
          <w:lang w:val="en-GB"/>
        </w:rPr>
        <w:t>: You helped – but you didn't start it</w:t>
      </w:r>
      <w:proofErr w:type="gramStart"/>
      <w:r>
        <w:rPr>
          <w:lang w:val="en-GB"/>
        </w:rPr>
        <w:t>.(</w:t>
      </w:r>
      <w:proofErr w:type="gramEnd"/>
      <w:r>
        <w:rPr>
          <w:i/>
          <w:lang w:val="en-GB"/>
        </w:rPr>
        <w:t xml:space="preserve"> rather savagely, to Birling</w:t>
      </w:r>
      <w:r>
        <w:rPr>
          <w:lang w:val="en-GB"/>
        </w:rPr>
        <w:t>.) You started it. She wanted twenty-five shillings a week instead of twenty-two and sixpence. You made her pay a heavy price for that. And now she'll make you pay a heavier price still. </w:t>
      </w:r>
    </w:p>
    <w:p w:rsidR="00DB0AF4" w:rsidRDefault="00DB0AF4" w:rsidP="00DB0AF4">
      <w:pPr>
        <w:rPr>
          <w:lang w:val="en-GB"/>
        </w:rPr>
      </w:pPr>
      <w:r>
        <w:rPr>
          <w:lang w:val="en-GB"/>
        </w:rPr>
        <w:tab/>
        <w:t> </w:t>
      </w:r>
    </w:p>
    <w:p w:rsidR="00DB0AF4" w:rsidRDefault="00DB0AF4" w:rsidP="00DB0AF4">
      <w:pPr>
        <w:rPr>
          <w:lang w:val="en-GB"/>
        </w:rPr>
      </w:pPr>
      <w:r>
        <w:rPr>
          <w:lang w:val="en-GB"/>
        </w:rPr>
        <w:tab/>
      </w:r>
      <w:r>
        <w:rPr>
          <w:u w:val="single"/>
          <w:lang w:val="en-GB"/>
        </w:rPr>
        <w:t>Birling</w:t>
      </w:r>
      <w:r>
        <w:rPr>
          <w:lang w:val="en-GB"/>
        </w:rPr>
        <w:t xml:space="preserve">: </w:t>
      </w:r>
      <w:proofErr w:type="gramStart"/>
      <w:r>
        <w:rPr>
          <w:lang w:val="en-GB"/>
        </w:rPr>
        <w:t xml:space="preserve">( </w:t>
      </w:r>
      <w:r>
        <w:rPr>
          <w:i/>
          <w:lang w:val="en-GB"/>
        </w:rPr>
        <w:t>unhappily</w:t>
      </w:r>
      <w:proofErr w:type="gramEnd"/>
      <w:r>
        <w:rPr>
          <w:lang w:val="en-GB"/>
        </w:rPr>
        <w:t>) Look, Inspector – I'd give thousands – yes, thousands- </w:t>
      </w:r>
    </w:p>
    <w:p w:rsidR="00DB0AF4" w:rsidRDefault="00DB0AF4" w:rsidP="00DB0AF4">
      <w:pPr>
        <w:rPr>
          <w:lang w:val="en-GB"/>
        </w:rPr>
      </w:pPr>
      <w:r>
        <w:rPr>
          <w:lang w:val="en-GB"/>
        </w:rPr>
        <w:tab/>
        <w:t> </w:t>
      </w:r>
    </w:p>
    <w:p w:rsidR="00DB0AF4" w:rsidRDefault="00DB0AF4" w:rsidP="00DB0AF4">
      <w:pPr>
        <w:rPr>
          <w:lang w:val="en-GB"/>
        </w:rPr>
      </w:pPr>
      <w:r>
        <w:rPr>
          <w:lang w:val="en-GB"/>
        </w:rPr>
        <w:tab/>
      </w:r>
      <w:r>
        <w:rPr>
          <w:u w:val="single"/>
          <w:lang w:val="en-GB"/>
        </w:rPr>
        <w:t>Inspector</w:t>
      </w:r>
      <w:r>
        <w:rPr>
          <w:lang w:val="en-GB"/>
        </w:rPr>
        <w:t>: You're offering the money at the wrong time. Mr Birling. (</w:t>
      </w:r>
      <w:r>
        <w:rPr>
          <w:i/>
          <w:lang w:val="en-GB"/>
        </w:rPr>
        <w:t xml:space="preserve">He makes a move as if concluding the session, possibly shutting up notebook, etc. </w:t>
      </w:r>
      <w:proofErr w:type="gramStart"/>
      <w:r>
        <w:rPr>
          <w:i/>
          <w:lang w:val="en-GB"/>
        </w:rPr>
        <w:t>Then surveys them sardonically</w:t>
      </w:r>
      <w:r>
        <w:rPr>
          <w:lang w:val="en-GB"/>
        </w:rPr>
        <w:t>.)</w:t>
      </w:r>
      <w:proofErr w:type="gramEnd"/>
      <w:r>
        <w:rPr>
          <w:lang w:val="en-GB"/>
        </w:rPr>
        <w:t xml:space="preserve"> No, I don't think any of you will forget. Nor that young man, Croft, though he at least had some affection for her and made her happy for a time. Well, Eva Smith's gone. You can't do her any more harm. And you can't do her any good now, either. You can't even say “I'm sorry, Eva Smith.” </w:t>
      </w:r>
    </w:p>
    <w:p w:rsidR="00DB0AF4" w:rsidRDefault="00DB0AF4" w:rsidP="00DB0AF4">
      <w:pPr>
        <w:rPr>
          <w:lang w:val="en-GB"/>
        </w:rPr>
      </w:pPr>
      <w:r>
        <w:rPr>
          <w:lang w:val="en-GB"/>
        </w:rPr>
        <w:tab/>
        <w:t> </w:t>
      </w:r>
    </w:p>
    <w:p w:rsidR="00DB0AF4" w:rsidRDefault="00DB0AF4" w:rsidP="00DB0AF4">
      <w:pPr>
        <w:rPr>
          <w:lang w:val="en-GB"/>
        </w:rPr>
      </w:pPr>
      <w:r>
        <w:rPr>
          <w:lang w:val="en-GB"/>
        </w:rPr>
        <w:tab/>
      </w:r>
      <w:r>
        <w:rPr>
          <w:u w:val="single"/>
          <w:lang w:val="en-GB"/>
        </w:rPr>
        <w:t>Sheila</w:t>
      </w:r>
      <w:r>
        <w:rPr>
          <w:lang w:val="en-GB"/>
        </w:rPr>
        <w:t>: (</w:t>
      </w:r>
      <w:r>
        <w:rPr>
          <w:i/>
          <w:lang w:val="en-GB"/>
        </w:rPr>
        <w:t>who is crying quietly</w:t>
      </w:r>
      <w:r>
        <w:rPr>
          <w:lang w:val="en-GB"/>
        </w:rPr>
        <w:t xml:space="preserve">) </w:t>
      </w:r>
      <w:proofErr w:type="gramStart"/>
      <w:r>
        <w:rPr>
          <w:lang w:val="en-GB"/>
        </w:rPr>
        <w:t>That's</w:t>
      </w:r>
      <w:proofErr w:type="gramEnd"/>
      <w:r>
        <w:rPr>
          <w:lang w:val="en-GB"/>
        </w:rPr>
        <w:t xml:space="preserve"> the worst of it.</w:t>
      </w:r>
    </w:p>
    <w:p w:rsidR="00DB0AF4" w:rsidRDefault="00DB0AF4" w:rsidP="00DB0AF4">
      <w:pPr>
        <w:rPr>
          <w:lang w:val="en-GB"/>
        </w:rPr>
      </w:pPr>
      <w:r>
        <w:rPr>
          <w:lang w:val="en-GB"/>
        </w:rPr>
        <w:tab/>
        <w:t> </w:t>
      </w:r>
    </w:p>
    <w:p w:rsidR="00DB0AF4" w:rsidRDefault="00DB0AF4" w:rsidP="00DB0AF4">
      <w:pPr>
        <w:rPr>
          <w:lang w:val="en-GB"/>
        </w:rPr>
      </w:pPr>
      <w:r>
        <w:rPr>
          <w:lang w:val="en-GB"/>
        </w:rPr>
        <w:tab/>
      </w:r>
      <w:r>
        <w:rPr>
          <w:u w:val="single"/>
          <w:lang w:val="en-GB"/>
        </w:rPr>
        <w:t>Inspector</w:t>
      </w:r>
      <w:r>
        <w:rPr>
          <w:lang w:val="en-GB"/>
        </w:rPr>
        <w:t xml:space="preserve">: But just remember this. One Eva Smith has gone – but there are millions and millions and millions of Eva Smiths and John Smiths still left with us, with their lives, their hopes and fears, their suffering and chance of happiness, all intertwined with our lives, and what we think and say and do. We don't live alone. We are members of one body. We are responsible for each other. And I tell you that the time will soon come when, if men will not learn that lesson, then they well </w:t>
      </w:r>
      <w:proofErr w:type="gramStart"/>
      <w:r>
        <w:rPr>
          <w:lang w:val="en-GB"/>
        </w:rPr>
        <w:t>be</w:t>
      </w:r>
      <w:proofErr w:type="gramEnd"/>
      <w:r>
        <w:rPr>
          <w:lang w:val="en-GB"/>
        </w:rPr>
        <w:t xml:space="preserve"> taught it in fire and bloody and anguish. Good night. </w:t>
      </w:r>
    </w:p>
    <w:p w:rsidR="00D71BB2" w:rsidRDefault="00DB0AF4">
      <w:r>
        <w:rPr>
          <w:lang w:val="en-GB"/>
        </w:rPr>
        <w:tab/>
        <w:t xml:space="preserve"> // </w:t>
      </w:r>
      <w:r>
        <w:rPr>
          <w:i/>
          <w:lang w:val="en-GB"/>
        </w:rPr>
        <w:t>He walks straight out, leaving them staring, subdued and wondering. Sheila is still quietly crying. Mrs Birling has collapsed into a chair. Eric is brooding desperately. Birling, the only active one, hears the front door slam, moves hesitatingly towards the door, stops, looks gloomily at the other three, then pours himself out a drink, which he hastily swallows</w:t>
      </w:r>
      <w:r>
        <w:rPr>
          <w:lang w:val="en-GB"/>
        </w:rPr>
        <w:t>.// </w:t>
      </w:r>
      <w:bookmarkStart w:id="0" w:name="_GoBack"/>
      <w:bookmarkEnd w:id="0"/>
    </w:p>
    <w:sectPr w:rsidR="00D71BB2" w:rsidSect="00DB0AF4">
      <w:pgSz w:w="11906" w:h="16838"/>
      <w:pgMar w:top="567" w:right="566"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F4"/>
    <w:rsid w:val="00D71BB2"/>
    <w:rsid w:val="00DB0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F4"/>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F4"/>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522</Words>
  <Characters>2977</Characters>
  <Application>Microsoft Office Word</Application>
  <DocSecurity>0</DocSecurity>
  <Lines>24</Lines>
  <Paragraphs>6</Paragraphs>
  <ScaleCrop>false</ScaleCrop>
  <Company>StBedes Scunthorpe</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Tait</dc:creator>
  <cp:lastModifiedBy>Paul Tait</cp:lastModifiedBy>
  <cp:revision>1</cp:revision>
  <dcterms:created xsi:type="dcterms:W3CDTF">2016-05-23T08:50:00Z</dcterms:created>
  <dcterms:modified xsi:type="dcterms:W3CDTF">2016-05-23T08:54:00Z</dcterms:modified>
</cp:coreProperties>
</file>